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ECB5" w14:textId="0C35672E" w:rsidR="00F50301" w:rsidRDefault="005D4CF5" w:rsidP="00F5030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0F6A6" wp14:editId="46B155DF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864860" cy="266700"/>
                <wp:effectExtent l="0" t="0" r="2159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7F670A" w14:textId="1D28E253" w:rsidR="00A26475" w:rsidRPr="00873CC5" w:rsidRDefault="00873CC5" w:rsidP="00873C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A26475" w:rsidRPr="00873CC5">
                              <w:rPr>
                                <w:b/>
                                <w:bCs/>
                              </w:rPr>
                              <w:t>AŞAMA: ÖĞRENCİ-ENSTİTÜ KOORDİNASYONU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0F6A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05pt;margin-top:22.4pt;width:461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" fillcolor="white [3201]" strokecolor="black [3213]" strokeweight="1.5pt">
                <v:textbox>
                  <w:txbxContent>
                    <w:p w14:paraId="747F670A" w14:textId="1D28E253" w:rsidR="00A26475" w:rsidRPr="00873CC5" w:rsidRDefault="00873CC5" w:rsidP="00873C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</w:t>
                      </w:r>
                      <w:r w:rsidR="00A26475" w:rsidRPr="00873CC5">
                        <w:rPr>
                          <w:b/>
                          <w:bCs/>
                        </w:rPr>
                        <w:t>AŞAMA: ÖĞRENCİ-ENSTİTÜ KOORDİNASYONU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0CB">
        <w:rPr>
          <w:b/>
          <w:bCs/>
        </w:rPr>
        <w:t>Tez Teslim Süreci</w:t>
      </w:r>
    </w:p>
    <w:p w14:paraId="7C195FDC" w14:textId="39183C39" w:rsidR="00A26475" w:rsidRPr="008B3CD1" w:rsidRDefault="005D4CF5" w:rsidP="00F5030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7EE2123" wp14:editId="6408A2F0">
            <wp:simplePos x="0" y="0"/>
            <wp:positionH relativeFrom="margin">
              <wp:posOffset>-635</wp:posOffset>
            </wp:positionH>
            <wp:positionV relativeFrom="paragraph">
              <wp:posOffset>283210</wp:posOffset>
            </wp:positionV>
            <wp:extent cx="495300" cy="495300"/>
            <wp:effectExtent l="0" t="0" r="0" b="0"/>
            <wp:wrapSquare wrapText="bothSides"/>
            <wp:docPr id="2" name="Grafik 2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3773C" w14:textId="22521C0A" w:rsidR="005D4CF5" w:rsidRDefault="002C3FFA" w:rsidP="00F5030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EAAC7" wp14:editId="0A31355C">
                <wp:simplePos x="0" y="0"/>
                <wp:positionH relativeFrom="margin">
                  <wp:posOffset>1104265</wp:posOffset>
                </wp:positionH>
                <wp:positionV relativeFrom="paragraph">
                  <wp:posOffset>513080</wp:posOffset>
                </wp:positionV>
                <wp:extent cx="4770120" cy="1592580"/>
                <wp:effectExtent l="0" t="0" r="11430" b="2667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9E3F6" w14:textId="1AB6EB0C" w:rsidR="00A8589F" w:rsidRPr="00A01EAC" w:rsidRDefault="002C3FFA" w:rsidP="00750E30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142" w:right="40"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01EAC">
                              <w:rPr>
                                <w:sz w:val="16"/>
                                <w:szCs w:val="16"/>
                              </w:rPr>
                              <w:t xml:space="preserve">Öğrenci, </w:t>
                            </w:r>
                            <w:r w:rsidR="00A8589F" w:rsidRPr="00A01EAC">
                              <w:rPr>
                                <w:sz w:val="16"/>
                                <w:szCs w:val="16"/>
                              </w:rPr>
                              <w:t xml:space="preserve">tez format kontrolü onaylandıktan sonra </w:t>
                            </w:r>
                            <w:r w:rsidRPr="00A01EA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>asılı</w:t>
                            </w:r>
                            <w:r w:rsidR="00B9194C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322D" w:rsidRPr="00A01EAC">
                              <w:rPr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="00B9194C" w:rsidRPr="00A01EAC">
                              <w:rPr>
                                <w:sz w:val="16"/>
                                <w:szCs w:val="16"/>
                              </w:rPr>
                              <w:t>ciltl</w:t>
                            </w:r>
                            <w:r w:rsidR="0016322D" w:rsidRPr="00A01EAC">
                              <w:rPr>
                                <w:sz w:val="16"/>
                                <w:szCs w:val="16"/>
                              </w:rPr>
                              <w:t xml:space="preserve">enmiş 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>tez kopya</w:t>
                            </w:r>
                            <w:r w:rsidR="00A8589F" w:rsidRPr="00A01EAC">
                              <w:rPr>
                                <w:sz w:val="16"/>
                                <w:szCs w:val="16"/>
                              </w:rPr>
                              <w:t>lar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>ını</w:t>
                            </w:r>
                            <w:r w:rsidR="00332277" w:rsidRPr="00A01EAC">
                              <w:rPr>
                                <w:sz w:val="16"/>
                                <w:szCs w:val="16"/>
                              </w:rPr>
                              <w:t xml:space="preserve">, en az 2 kopya olmak üzere 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 xml:space="preserve">jüri üyelerine </w:t>
                            </w:r>
                            <w:r w:rsidR="00B9194C" w:rsidRPr="00A01EAC">
                              <w:rPr>
                                <w:sz w:val="16"/>
                                <w:szCs w:val="16"/>
                              </w:rPr>
                              <w:t xml:space="preserve">ve varsa eş danışmanına 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>imzalatır</w:t>
                            </w:r>
                            <w:r w:rsidR="00A8589F" w:rsidRPr="00A01EA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589F" w:rsidRPr="00A01EAC">
                              <w:rPr>
                                <w:sz w:val="16"/>
                                <w:szCs w:val="16"/>
                              </w:rPr>
                              <w:t>Sonrasında bu kopyaları b</w:t>
                            </w:r>
                            <w:r w:rsidR="002D7B21" w:rsidRPr="00A01EAC">
                              <w:rPr>
                                <w:sz w:val="16"/>
                                <w:szCs w:val="16"/>
                              </w:rPr>
                              <w:t xml:space="preserve">izzat kendisi de imzalayarak </w:t>
                            </w:r>
                            <w:r w:rsidR="005F4942" w:rsidRPr="00A01EA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>nstitü</w:t>
                            </w:r>
                            <w:r w:rsidR="00A8589F" w:rsidRPr="00A01EAC">
                              <w:rPr>
                                <w:sz w:val="16"/>
                                <w:szCs w:val="16"/>
                              </w:rPr>
                              <w:t>ye</w:t>
                            </w:r>
                            <w:r w:rsidR="005D4CF5" w:rsidRPr="00A01EAC">
                              <w:rPr>
                                <w:sz w:val="16"/>
                                <w:szCs w:val="16"/>
                              </w:rPr>
                              <w:t xml:space="preserve"> teslim eder.</w:t>
                            </w:r>
                            <w:r w:rsidR="00BB604F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72D35F" w14:textId="6BB2C3BE" w:rsidR="002C3FFA" w:rsidRPr="00A01EAC" w:rsidRDefault="00332277" w:rsidP="00353353">
                            <w:pPr>
                              <w:spacing w:after="120"/>
                              <w:ind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01EAC">
                              <w:rPr>
                                <w:sz w:val="16"/>
                                <w:szCs w:val="16"/>
                              </w:rPr>
                              <w:t xml:space="preserve">2. Öğrenci, </w:t>
                            </w:r>
                            <w:r w:rsidR="002B3A48" w:rsidRPr="00A01EAC">
                              <w:rPr>
                                <w:sz w:val="16"/>
                                <w:szCs w:val="16"/>
                              </w:rPr>
                              <w:t>‘</w:t>
                            </w:r>
                            <w:r w:rsidRPr="00A01EAC">
                              <w:rPr>
                                <w:sz w:val="16"/>
                                <w:szCs w:val="16"/>
                              </w:rPr>
                              <w:t xml:space="preserve">Yayımlama, Fikri Mülkiyet Hakları ve Doğruluk </w:t>
                            </w:r>
                            <w:proofErr w:type="spellStart"/>
                            <w:r w:rsidRPr="00A01EAC">
                              <w:rPr>
                                <w:sz w:val="16"/>
                                <w:szCs w:val="16"/>
                              </w:rPr>
                              <w:t>Beyanı’nı</w:t>
                            </w:r>
                            <w:proofErr w:type="spellEnd"/>
                            <w:r w:rsidRPr="00A01EAC">
                              <w:rPr>
                                <w:sz w:val="16"/>
                                <w:szCs w:val="16"/>
                              </w:rPr>
                              <w:t xml:space="preserve"> imzalar.</w:t>
                            </w:r>
                          </w:p>
                          <w:p w14:paraId="441A9EC6" w14:textId="6D4EBD02" w:rsidR="002C3FFA" w:rsidRPr="00A01EAC" w:rsidRDefault="00332277" w:rsidP="00353353">
                            <w:pPr>
                              <w:spacing w:after="120"/>
                              <w:ind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01EA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DB2B9E" w:rsidRPr="00A01EA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27B6B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265F" w:rsidRPr="00A01EAC">
                              <w:rPr>
                                <w:sz w:val="16"/>
                                <w:szCs w:val="16"/>
                              </w:rPr>
                              <w:t xml:space="preserve">Öğrenci, </w:t>
                            </w:r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 xml:space="preserve">Enstitü sekreterliğine imza için bırakmış olduğu </w:t>
                            </w:r>
                            <w:r w:rsidR="005F4A3B" w:rsidRPr="00A01EAC">
                              <w:rPr>
                                <w:sz w:val="16"/>
                                <w:szCs w:val="16"/>
                              </w:rPr>
                              <w:t>basılı</w:t>
                            </w:r>
                            <w:r w:rsidR="00AD736F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EAC">
                              <w:rPr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="00AD736F" w:rsidRPr="00A01EAC">
                              <w:rPr>
                                <w:sz w:val="16"/>
                                <w:szCs w:val="16"/>
                              </w:rPr>
                              <w:t>ciltl</w:t>
                            </w:r>
                            <w:r w:rsidRPr="00A01EAC">
                              <w:rPr>
                                <w:sz w:val="16"/>
                                <w:szCs w:val="16"/>
                              </w:rPr>
                              <w:t>enmiş</w:t>
                            </w:r>
                            <w:r w:rsidR="005F4A3B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 xml:space="preserve">tez bilgileri ile birebir uyumlu olan tez </w:t>
                            </w:r>
                            <w:proofErr w:type="spellStart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>PDF’ini</w:t>
                            </w:r>
                            <w:proofErr w:type="spellEnd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 xml:space="preserve"> ve üst verilerini </w:t>
                            </w:r>
                            <w:proofErr w:type="spellStart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>OpenMETU’y</w:t>
                            </w:r>
                            <w:r w:rsidR="00231BA2" w:rsidRPr="00A01EA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 xml:space="preserve"> yükler. Yüklenen tezin basılı ve elektronik kopyaları sayfa </w:t>
                            </w:r>
                            <w:proofErr w:type="spellStart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 w:rsidR="002C3FFA" w:rsidRPr="00A01EAC">
                              <w:rPr>
                                <w:sz w:val="16"/>
                                <w:szCs w:val="16"/>
                              </w:rPr>
                              <w:t>., biçim, içerik vb. açılardan birebir aynı olmak zorundadır.</w:t>
                            </w:r>
                            <w:r w:rsidR="00844BCE" w:rsidRPr="00A01EAC">
                              <w:rPr>
                                <w:sz w:val="16"/>
                                <w:szCs w:val="16"/>
                              </w:rPr>
                              <w:t xml:space="preserve"> 6698 Sayılı KVKK gereği </w:t>
                            </w:r>
                            <w:r w:rsidR="00614406" w:rsidRPr="00A01EAC">
                              <w:rPr>
                                <w:sz w:val="16"/>
                                <w:szCs w:val="16"/>
                              </w:rPr>
                              <w:t xml:space="preserve">PDF içeriğinde </w:t>
                            </w:r>
                            <w:r w:rsidR="00844BCE" w:rsidRPr="00A01EAC">
                              <w:rPr>
                                <w:sz w:val="16"/>
                                <w:szCs w:val="16"/>
                              </w:rPr>
                              <w:t>kişisel bilgi (kimlik, telefon, adres, medeni durum, e-posta, vb.) bulunmamalıdır.</w:t>
                            </w:r>
                          </w:p>
                          <w:p w14:paraId="5A0A1191" w14:textId="217D4855" w:rsidR="00BB604F" w:rsidRPr="00A01EAC" w:rsidRDefault="00DE64CF" w:rsidP="00353353">
                            <w:pPr>
                              <w:spacing w:after="120"/>
                              <w:ind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01EA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DB2B9E" w:rsidRPr="00A01EA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27B6B" w:rsidRPr="00A01E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3045" w:rsidRPr="00A01EAC">
                              <w:rPr>
                                <w:sz w:val="16"/>
                                <w:szCs w:val="16"/>
                              </w:rPr>
                              <w:t xml:space="preserve">Tezi onaylanan öğrenci YÖK Veri Giriş </w:t>
                            </w:r>
                            <w:proofErr w:type="spellStart"/>
                            <w:r w:rsidR="002C3045" w:rsidRPr="00A01EAC">
                              <w:rPr>
                                <w:sz w:val="16"/>
                                <w:szCs w:val="16"/>
                              </w:rPr>
                              <w:t>Formu’nu</w:t>
                            </w:r>
                            <w:proofErr w:type="spellEnd"/>
                            <w:r w:rsidR="002C3045" w:rsidRPr="00A01EAC">
                              <w:rPr>
                                <w:sz w:val="16"/>
                                <w:szCs w:val="16"/>
                              </w:rPr>
                              <w:t xml:space="preserve"> teslim ederek tez teslim sürecini tamamlar.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AAC7" id="Metin Kutusu 20" o:spid="_x0000_s1027" type="#_x0000_t202" style="position:absolute;margin-left:86.95pt;margin-top:40.4pt;width:375.6pt;height:12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" fillcolor="white [3201]" strokeweight=".5pt">
                <v:textbox>
                  <w:txbxContent>
                    <w:p w14:paraId="2C89E3F6" w14:textId="1AB6EB0C" w:rsidR="00A8589F" w:rsidRPr="00A01EAC" w:rsidRDefault="002C3FFA" w:rsidP="00750E30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120"/>
                        <w:ind w:left="142" w:right="40" w:hanging="142"/>
                        <w:jc w:val="both"/>
                        <w:rPr>
                          <w:sz w:val="16"/>
                          <w:szCs w:val="16"/>
                        </w:rPr>
                      </w:pPr>
                      <w:r w:rsidRPr="00A01EAC">
                        <w:rPr>
                          <w:sz w:val="16"/>
                          <w:szCs w:val="16"/>
                        </w:rPr>
                        <w:t xml:space="preserve">Öğrenci, </w:t>
                      </w:r>
                      <w:r w:rsidR="00A8589F" w:rsidRPr="00A01EAC">
                        <w:rPr>
                          <w:sz w:val="16"/>
                          <w:szCs w:val="16"/>
                        </w:rPr>
                        <w:t xml:space="preserve">tez format kontrolü onaylandıktan sonra </w:t>
                      </w:r>
                      <w:r w:rsidRPr="00A01EAC">
                        <w:rPr>
                          <w:sz w:val="16"/>
                          <w:szCs w:val="16"/>
                        </w:rPr>
                        <w:t>b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>asılı</w:t>
                      </w:r>
                      <w:r w:rsidR="00B9194C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6322D" w:rsidRPr="00A01EAC">
                        <w:rPr>
                          <w:sz w:val="16"/>
                          <w:szCs w:val="16"/>
                        </w:rPr>
                        <w:t xml:space="preserve">ve </w:t>
                      </w:r>
                      <w:r w:rsidR="00B9194C" w:rsidRPr="00A01EAC">
                        <w:rPr>
                          <w:sz w:val="16"/>
                          <w:szCs w:val="16"/>
                        </w:rPr>
                        <w:t>ciltl</w:t>
                      </w:r>
                      <w:r w:rsidR="0016322D" w:rsidRPr="00A01EAC">
                        <w:rPr>
                          <w:sz w:val="16"/>
                          <w:szCs w:val="16"/>
                        </w:rPr>
                        <w:t xml:space="preserve">enmiş 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>tez kopya</w:t>
                      </w:r>
                      <w:r w:rsidR="00A8589F" w:rsidRPr="00A01EAC">
                        <w:rPr>
                          <w:sz w:val="16"/>
                          <w:szCs w:val="16"/>
                        </w:rPr>
                        <w:t>lar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>ını</w:t>
                      </w:r>
                      <w:r w:rsidR="00332277" w:rsidRPr="00A01EAC">
                        <w:rPr>
                          <w:sz w:val="16"/>
                          <w:szCs w:val="16"/>
                        </w:rPr>
                        <w:t xml:space="preserve">, en az 2 kopya olmak üzere 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 xml:space="preserve">jüri üyelerine </w:t>
                      </w:r>
                      <w:r w:rsidR="00B9194C" w:rsidRPr="00A01EAC">
                        <w:rPr>
                          <w:sz w:val="16"/>
                          <w:szCs w:val="16"/>
                        </w:rPr>
                        <w:t xml:space="preserve">ve varsa eş danışmanına 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>imzalatır</w:t>
                      </w:r>
                      <w:r w:rsidR="00A8589F" w:rsidRPr="00A01EAC">
                        <w:rPr>
                          <w:sz w:val="16"/>
                          <w:szCs w:val="16"/>
                        </w:rPr>
                        <w:t>.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589F" w:rsidRPr="00A01EAC">
                        <w:rPr>
                          <w:sz w:val="16"/>
                          <w:szCs w:val="16"/>
                        </w:rPr>
                        <w:t>Sonrasında bu kopyaları b</w:t>
                      </w:r>
                      <w:r w:rsidR="002D7B21" w:rsidRPr="00A01EAC">
                        <w:rPr>
                          <w:sz w:val="16"/>
                          <w:szCs w:val="16"/>
                        </w:rPr>
                        <w:t xml:space="preserve">izzat kendisi de imzalayarak </w:t>
                      </w:r>
                      <w:r w:rsidR="005F4942" w:rsidRPr="00A01EAC">
                        <w:rPr>
                          <w:sz w:val="16"/>
                          <w:szCs w:val="16"/>
                        </w:rPr>
                        <w:t>E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>nstitü</w:t>
                      </w:r>
                      <w:r w:rsidR="00A8589F" w:rsidRPr="00A01EAC">
                        <w:rPr>
                          <w:sz w:val="16"/>
                          <w:szCs w:val="16"/>
                        </w:rPr>
                        <w:t>ye</w:t>
                      </w:r>
                      <w:r w:rsidR="005D4CF5" w:rsidRPr="00A01EAC">
                        <w:rPr>
                          <w:sz w:val="16"/>
                          <w:szCs w:val="16"/>
                        </w:rPr>
                        <w:t xml:space="preserve"> teslim eder.</w:t>
                      </w:r>
                      <w:r w:rsidR="00BB604F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B72D35F" w14:textId="6BB2C3BE" w:rsidR="002C3FFA" w:rsidRPr="00A01EAC" w:rsidRDefault="00332277" w:rsidP="00353353">
                      <w:pPr>
                        <w:spacing w:after="120"/>
                        <w:ind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A01EAC">
                        <w:rPr>
                          <w:sz w:val="16"/>
                          <w:szCs w:val="16"/>
                        </w:rPr>
                        <w:t xml:space="preserve">2. Öğrenci, </w:t>
                      </w:r>
                      <w:r w:rsidR="002B3A48" w:rsidRPr="00A01EAC">
                        <w:rPr>
                          <w:sz w:val="16"/>
                          <w:szCs w:val="16"/>
                        </w:rPr>
                        <w:t>‘</w:t>
                      </w:r>
                      <w:r w:rsidRPr="00A01EAC">
                        <w:rPr>
                          <w:sz w:val="16"/>
                          <w:szCs w:val="16"/>
                        </w:rPr>
                        <w:t xml:space="preserve">Yayımlama, Fikri Mülkiyet Hakları ve Doğruluk </w:t>
                      </w:r>
                      <w:proofErr w:type="spellStart"/>
                      <w:r w:rsidRPr="00A01EAC">
                        <w:rPr>
                          <w:sz w:val="16"/>
                          <w:szCs w:val="16"/>
                        </w:rPr>
                        <w:t>Beyanı’nı</w:t>
                      </w:r>
                      <w:proofErr w:type="spellEnd"/>
                      <w:r w:rsidRPr="00A01EAC">
                        <w:rPr>
                          <w:sz w:val="16"/>
                          <w:szCs w:val="16"/>
                        </w:rPr>
                        <w:t xml:space="preserve"> imzalar.</w:t>
                      </w:r>
                    </w:p>
                    <w:p w14:paraId="441A9EC6" w14:textId="6D4EBD02" w:rsidR="002C3FFA" w:rsidRPr="00A01EAC" w:rsidRDefault="00332277" w:rsidP="00353353">
                      <w:pPr>
                        <w:spacing w:after="120"/>
                        <w:ind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A01EAC">
                        <w:rPr>
                          <w:sz w:val="16"/>
                          <w:szCs w:val="16"/>
                        </w:rPr>
                        <w:t>3</w:t>
                      </w:r>
                      <w:r w:rsidR="00DB2B9E" w:rsidRPr="00A01EAC">
                        <w:rPr>
                          <w:sz w:val="16"/>
                          <w:szCs w:val="16"/>
                        </w:rPr>
                        <w:t>.</w:t>
                      </w:r>
                      <w:r w:rsidR="00627B6B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265F" w:rsidRPr="00A01EAC">
                        <w:rPr>
                          <w:sz w:val="16"/>
                          <w:szCs w:val="16"/>
                        </w:rPr>
                        <w:t xml:space="preserve">Öğrenci, </w:t>
                      </w:r>
                      <w:r w:rsidR="002C3FFA" w:rsidRPr="00A01EAC">
                        <w:rPr>
                          <w:sz w:val="16"/>
                          <w:szCs w:val="16"/>
                        </w:rPr>
                        <w:t xml:space="preserve">Enstitü sekreterliğine imza için bırakmış olduğu </w:t>
                      </w:r>
                      <w:r w:rsidR="005F4A3B" w:rsidRPr="00A01EAC">
                        <w:rPr>
                          <w:sz w:val="16"/>
                          <w:szCs w:val="16"/>
                        </w:rPr>
                        <w:t>basılı</w:t>
                      </w:r>
                      <w:r w:rsidR="00AD736F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1EAC">
                        <w:rPr>
                          <w:sz w:val="16"/>
                          <w:szCs w:val="16"/>
                        </w:rPr>
                        <w:t xml:space="preserve">ve </w:t>
                      </w:r>
                      <w:r w:rsidR="00AD736F" w:rsidRPr="00A01EAC">
                        <w:rPr>
                          <w:sz w:val="16"/>
                          <w:szCs w:val="16"/>
                        </w:rPr>
                        <w:t>ciltl</w:t>
                      </w:r>
                      <w:r w:rsidRPr="00A01EAC">
                        <w:rPr>
                          <w:sz w:val="16"/>
                          <w:szCs w:val="16"/>
                        </w:rPr>
                        <w:t>enmiş</w:t>
                      </w:r>
                      <w:r w:rsidR="005F4A3B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C3FFA" w:rsidRPr="00A01EAC">
                        <w:rPr>
                          <w:sz w:val="16"/>
                          <w:szCs w:val="16"/>
                        </w:rPr>
                        <w:t xml:space="preserve">tez bilgileri ile birebir uyumlu olan tez </w:t>
                      </w:r>
                      <w:proofErr w:type="spellStart"/>
                      <w:r w:rsidR="002C3FFA" w:rsidRPr="00A01EAC">
                        <w:rPr>
                          <w:sz w:val="16"/>
                          <w:szCs w:val="16"/>
                        </w:rPr>
                        <w:t>PDF’ini</w:t>
                      </w:r>
                      <w:proofErr w:type="spellEnd"/>
                      <w:r w:rsidR="002C3FFA" w:rsidRPr="00A01EAC">
                        <w:rPr>
                          <w:sz w:val="16"/>
                          <w:szCs w:val="16"/>
                        </w:rPr>
                        <w:t xml:space="preserve"> ve üst verilerini </w:t>
                      </w:r>
                      <w:proofErr w:type="spellStart"/>
                      <w:r w:rsidR="002C3FFA" w:rsidRPr="00A01EAC">
                        <w:rPr>
                          <w:sz w:val="16"/>
                          <w:szCs w:val="16"/>
                        </w:rPr>
                        <w:t>OpenMETU’y</w:t>
                      </w:r>
                      <w:r w:rsidR="00231BA2" w:rsidRPr="00A01EAC">
                        <w:rPr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="002C3FFA" w:rsidRPr="00A01EAC">
                        <w:rPr>
                          <w:sz w:val="16"/>
                          <w:szCs w:val="16"/>
                        </w:rPr>
                        <w:t xml:space="preserve"> yükler. Yüklenen tezin basılı ve elektronik kopyaları sayfa </w:t>
                      </w:r>
                      <w:proofErr w:type="spellStart"/>
                      <w:r w:rsidR="002C3FFA" w:rsidRPr="00A01EAC">
                        <w:rPr>
                          <w:sz w:val="16"/>
                          <w:szCs w:val="16"/>
                        </w:rPr>
                        <w:t>no</w:t>
                      </w:r>
                      <w:proofErr w:type="spellEnd"/>
                      <w:r w:rsidR="002C3FFA" w:rsidRPr="00A01EAC">
                        <w:rPr>
                          <w:sz w:val="16"/>
                          <w:szCs w:val="16"/>
                        </w:rPr>
                        <w:t>., biçim, içerik vb. açılardan birebir aynı olmak zorundadır.</w:t>
                      </w:r>
                      <w:r w:rsidR="00844BCE" w:rsidRPr="00A01EAC">
                        <w:rPr>
                          <w:sz w:val="16"/>
                          <w:szCs w:val="16"/>
                        </w:rPr>
                        <w:t xml:space="preserve"> 6698 Sayılı KVKK gereği </w:t>
                      </w:r>
                      <w:r w:rsidR="00614406" w:rsidRPr="00A01EAC">
                        <w:rPr>
                          <w:sz w:val="16"/>
                          <w:szCs w:val="16"/>
                        </w:rPr>
                        <w:t xml:space="preserve">PDF içeriğinde </w:t>
                      </w:r>
                      <w:r w:rsidR="00844BCE" w:rsidRPr="00A01EAC">
                        <w:rPr>
                          <w:sz w:val="16"/>
                          <w:szCs w:val="16"/>
                        </w:rPr>
                        <w:t>kişisel bilgi (kimlik, telefon, adres, medeni durum, e-posta, vb.) bulunmamalıdır.</w:t>
                      </w:r>
                    </w:p>
                    <w:p w14:paraId="5A0A1191" w14:textId="217D4855" w:rsidR="00BB604F" w:rsidRPr="00A01EAC" w:rsidRDefault="00DE64CF" w:rsidP="00353353">
                      <w:pPr>
                        <w:spacing w:after="120"/>
                        <w:ind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A01EAC">
                        <w:rPr>
                          <w:sz w:val="16"/>
                          <w:szCs w:val="16"/>
                        </w:rPr>
                        <w:t>4</w:t>
                      </w:r>
                      <w:r w:rsidR="00DB2B9E" w:rsidRPr="00A01EAC">
                        <w:rPr>
                          <w:sz w:val="16"/>
                          <w:szCs w:val="16"/>
                        </w:rPr>
                        <w:t>.</w:t>
                      </w:r>
                      <w:r w:rsidR="00627B6B" w:rsidRPr="00A01E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C3045" w:rsidRPr="00A01EAC">
                        <w:rPr>
                          <w:sz w:val="16"/>
                          <w:szCs w:val="16"/>
                        </w:rPr>
                        <w:t xml:space="preserve">Tezi onaylanan öğrenci YÖK Veri Giriş </w:t>
                      </w:r>
                      <w:proofErr w:type="spellStart"/>
                      <w:r w:rsidR="002C3045" w:rsidRPr="00A01EAC">
                        <w:rPr>
                          <w:sz w:val="16"/>
                          <w:szCs w:val="16"/>
                        </w:rPr>
                        <w:t>Formu’nu</w:t>
                      </w:r>
                      <w:proofErr w:type="spellEnd"/>
                      <w:r w:rsidR="002C3045" w:rsidRPr="00A01EAC">
                        <w:rPr>
                          <w:sz w:val="16"/>
                          <w:szCs w:val="16"/>
                        </w:rPr>
                        <w:t xml:space="preserve"> teslim ederek tez teslim sürecini tamamlar.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9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F616D" wp14:editId="4F32C97D">
                <wp:simplePos x="0" y="0"/>
                <wp:positionH relativeFrom="column">
                  <wp:posOffset>570865</wp:posOffset>
                </wp:positionH>
                <wp:positionV relativeFrom="paragraph">
                  <wp:posOffset>207645</wp:posOffset>
                </wp:positionV>
                <wp:extent cx="2430780" cy="0"/>
                <wp:effectExtent l="0" t="76200" r="2667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19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44.95pt;margin-top:16.35pt;width:191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5D4CF5">
        <w:rPr>
          <w:noProof/>
        </w:rPr>
        <w:t xml:space="preserve">                                                </w:t>
      </w:r>
      <w:r w:rsidR="00171F81">
        <w:rPr>
          <w:noProof/>
        </w:rPr>
        <w:t xml:space="preserve">                               </w:t>
      </w:r>
      <w:r w:rsidR="005D4CF5">
        <w:rPr>
          <w:noProof/>
        </w:rPr>
        <w:drawing>
          <wp:inline distT="0" distB="0" distL="0" distR="0" wp14:anchorId="1123109E" wp14:editId="50D7FCBC">
            <wp:extent cx="510540" cy="510540"/>
            <wp:effectExtent l="0" t="0" r="0" b="3810"/>
            <wp:docPr id="18" name="Grafik 18" descr="Kapalı kitap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Kapalı kitap düz dolguyl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F5">
        <w:br w:type="textWrapping" w:clear="all"/>
        <w:t xml:space="preserve">    Öğrenci</w:t>
      </w:r>
    </w:p>
    <w:p w14:paraId="3A2561DE" w14:textId="79AE3BDE" w:rsidR="005D4CF5" w:rsidRDefault="005D4CF5" w:rsidP="00F50301"/>
    <w:p w14:paraId="5FAC0A74" w14:textId="77777777" w:rsidR="00171F81" w:rsidRDefault="00171F81" w:rsidP="00F50301"/>
    <w:p w14:paraId="130DDFD8" w14:textId="77777777" w:rsidR="00171F81" w:rsidRDefault="00171F81" w:rsidP="009E52AC">
      <w:pPr>
        <w:spacing w:after="0"/>
      </w:pPr>
    </w:p>
    <w:p w14:paraId="3EE561DD" w14:textId="77777777" w:rsidR="00171F81" w:rsidRDefault="00171F81" w:rsidP="009E52AC">
      <w:pPr>
        <w:spacing w:after="0"/>
      </w:pPr>
    </w:p>
    <w:p w14:paraId="1284BD16" w14:textId="52C589D6" w:rsidR="002C3FFA" w:rsidRDefault="002C3FFA" w:rsidP="009E52AC">
      <w:pPr>
        <w:spacing w:after="0"/>
      </w:pPr>
    </w:p>
    <w:p w14:paraId="7F45B12D" w14:textId="2FAB14C4" w:rsidR="009E52AC" w:rsidRDefault="009E52AC" w:rsidP="009E52AC">
      <w:pPr>
        <w:spacing w:after="0"/>
      </w:pPr>
    </w:p>
    <w:p w14:paraId="0CA958D0" w14:textId="22B5B4D9" w:rsidR="009E52AC" w:rsidRDefault="00DE6D5F" w:rsidP="009E52A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F596" wp14:editId="31D7FE65">
                <wp:simplePos x="0" y="0"/>
                <wp:positionH relativeFrom="margin">
                  <wp:posOffset>22225</wp:posOffset>
                </wp:positionH>
                <wp:positionV relativeFrom="paragraph">
                  <wp:posOffset>83185</wp:posOffset>
                </wp:positionV>
                <wp:extent cx="5852160" cy="281940"/>
                <wp:effectExtent l="0" t="0" r="15240" b="228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C107CC" w14:textId="630CBCE5" w:rsidR="00F50301" w:rsidRPr="008B3CD1" w:rsidRDefault="00873CC5" w:rsidP="004050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F50301" w:rsidRPr="008B3CD1">
                              <w:rPr>
                                <w:b/>
                                <w:bCs/>
                              </w:rPr>
                              <w:t xml:space="preserve">AŞAMA: </w:t>
                            </w:r>
                            <w:r w:rsidR="001C6C06">
                              <w:rPr>
                                <w:b/>
                                <w:bCs/>
                              </w:rPr>
                              <w:t>ENSTİTÜ</w:t>
                            </w:r>
                            <w:r w:rsidR="00BB604F">
                              <w:rPr>
                                <w:b/>
                                <w:bCs/>
                              </w:rPr>
                              <w:t xml:space="preserve"> İŞLEM SÜRECİ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F596" id="Metin Kutusu 10" o:spid="_x0000_s1028" type="#_x0000_t202" style="position:absolute;margin-left:1.75pt;margin-top:6.55pt;width:460.8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" fillcolor="white [3201]" strokecolor="black [3213]" strokeweight="1.5pt">
                <v:textbox>
                  <w:txbxContent>
                    <w:p w14:paraId="7EC107CC" w14:textId="630CBCE5" w:rsidR="00F50301" w:rsidRPr="008B3CD1" w:rsidRDefault="00873CC5" w:rsidP="004050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 w:rsidR="00F50301" w:rsidRPr="008B3CD1">
                        <w:rPr>
                          <w:b/>
                          <w:bCs/>
                        </w:rPr>
                        <w:t xml:space="preserve">AŞAMA: </w:t>
                      </w:r>
                      <w:r w:rsidR="001C6C06">
                        <w:rPr>
                          <w:b/>
                          <w:bCs/>
                        </w:rPr>
                        <w:t>ENSTİTÜ</w:t>
                      </w:r>
                      <w:r w:rsidR="00BB604F">
                        <w:rPr>
                          <w:b/>
                          <w:bCs/>
                        </w:rPr>
                        <w:t xml:space="preserve"> İŞLEM SÜRECİ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B187A" w14:textId="71E73926" w:rsidR="00DE6D5F" w:rsidRDefault="00DE6D5F" w:rsidP="009E52AC">
      <w:pPr>
        <w:spacing w:after="0"/>
        <w:rPr>
          <w:noProof/>
        </w:rPr>
      </w:pPr>
    </w:p>
    <w:p w14:paraId="2BD08E1A" w14:textId="4E885DDD" w:rsidR="00961F1D" w:rsidRDefault="00DE6D5F" w:rsidP="009E52A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61A3D" wp14:editId="67A2B936">
                <wp:simplePos x="0" y="0"/>
                <wp:positionH relativeFrom="column">
                  <wp:posOffset>593725</wp:posOffset>
                </wp:positionH>
                <wp:positionV relativeFrom="paragraph">
                  <wp:posOffset>304165</wp:posOffset>
                </wp:positionV>
                <wp:extent cx="2491740" cy="7620"/>
                <wp:effectExtent l="0" t="76200" r="22860" b="8763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2E3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46.75pt;margin-top:23.95pt;width:196.2pt;height:.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F50301">
        <w:rPr>
          <w:noProof/>
        </w:rPr>
        <w:drawing>
          <wp:inline distT="0" distB="0" distL="0" distR="0" wp14:anchorId="0E6BCD27" wp14:editId="295AAF69">
            <wp:extent cx="434340" cy="434340"/>
            <wp:effectExtent l="0" t="0" r="3810" b="0"/>
            <wp:docPr id="6" name="Grafik 6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301">
        <w:tab/>
      </w:r>
      <w:r w:rsidR="00F50301">
        <w:tab/>
      </w:r>
      <w:r w:rsidR="00BB604F">
        <w:t xml:space="preserve">                                      </w:t>
      </w:r>
      <w:r w:rsidR="00171F81">
        <w:rPr>
          <w:noProof/>
        </w:rPr>
        <w:t xml:space="preserve">                                    </w:t>
      </w:r>
      <w:r w:rsidR="009132C5">
        <w:rPr>
          <w:noProof/>
        </w:rPr>
        <w:drawing>
          <wp:inline distT="0" distB="0" distL="0" distR="0" wp14:anchorId="6484D528" wp14:editId="60AF6B57">
            <wp:extent cx="533400" cy="533400"/>
            <wp:effectExtent l="0" t="0" r="0" b="0"/>
            <wp:docPr id="29" name="Grafik 29" descr="Kontrol listesi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Kontrol listesi düz dolguyl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0922C" w14:textId="56D71CBF" w:rsidR="004E42DB" w:rsidRDefault="00353353" w:rsidP="009E52A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F341" wp14:editId="362ACB78">
                <wp:simplePos x="0" y="0"/>
                <wp:positionH relativeFrom="margin">
                  <wp:posOffset>1177925</wp:posOffset>
                </wp:positionH>
                <wp:positionV relativeFrom="paragraph">
                  <wp:posOffset>15240</wp:posOffset>
                </wp:positionV>
                <wp:extent cx="4686300" cy="17526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F8BF82" w14:textId="2D62284D" w:rsidR="003B4F3E" w:rsidRPr="00AE4C63" w:rsidRDefault="00DB2B9E" w:rsidP="00C96CD0">
                            <w:pPr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4C63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627B6B" w:rsidRPr="00AE4C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F3E" w:rsidRPr="00AE4C63">
                              <w:rPr>
                                <w:sz w:val="18"/>
                                <w:szCs w:val="18"/>
                              </w:rPr>
                              <w:t xml:space="preserve">Öğrencinin yüklediği tez Enstitü sorumlusunun </w:t>
                            </w:r>
                            <w:proofErr w:type="spellStart"/>
                            <w:r w:rsidR="003B4F3E" w:rsidRPr="00AE4C63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3B4F3E" w:rsidRPr="00AE4C63">
                              <w:rPr>
                                <w:sz w:val="18"/>
                                <w:szCs w:val="18"/>
                              </w:rPr>
                              <w:t xml:space="preserve"> görev havuzuna düşer</w:t>
                            </w:r>
                            <w:r w:rsidR="00E93969" w:rsidRPr="00AE4C6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CACF2FD" w14:textId="25FEE5E3" w:rsidR="00253842" w:rsidRPr="00253842" w:rsidRDefault="00DB2B9E" w:rsidP="00253842">
                            <w:pPr>
                              <w:spacing w:after="120"/>
                              <w:jc w:val="both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E4C63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627B6B" w:rsidRPr="00AE4C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04F" w:rsidRPr="00AE4C63">
                              <w:rPr>
                                <w:sz w:val="18"/>
                                <w:szCs w:val="18"/>
                              </w:rPr>
                              <w:t xml:space="preserve">Enstitü </w:t>
                            </w:r>
                            <w:r w:rsidR="007D4F67" w:rsidRPr="00AE4C63">
                              <w:rPr>
                                <w:sz w:val="18"/>
                                <w:szCs w:val="18"/>
                              </w:rPr>
                              <w:t xml:space="preserve">sorumlusu </w:t>
                            </w:r>
                            <w:r w:rsidR="00BB604F" w:rsidRPr="00AE4C63">
                              <w:rPr>
                                <w:sz w:val="18"/>
                                <w:szCs w:val="18"/>
                              </w:rPr>
                              <w:t xml:space="preserve">basılı tezi </w:t>
                            </w:r>
                            <w:proofErr w:type="spellStart"/>
                            <w:r w:rsidR="000A250A" w:rsidRPr="00AE4C63">
                              <w:rPr>
                                <w:sz w:val="18"/>
                                <w:szCs w:val="18"/>
                              </w:rPr>
                              <w:t>OpenMETU’y</w:t>
                            </w:r>
                            <w:r w:rsidR="005F6C0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0A250A" w:rsidRPr="00AE4C63">
                              <w:rPr>
                                <w:sz w:val="18"/>
                                <w:szCs w:val="18"/>
                              </w:rPr>
                              <w:t xml:space="preserve"> yüklenen kopya </w:t>
                            </w:r>
                            <w:r w:rsidR="00BB604F" w:rsidRPr="00AE4C63">
                              <w:rPr>
                                <w:sz w:val="18"/>
                                <w:szCs w:val="18"/>
                              </w:rPr>
                              <w:t xml:space="preserve">ile karşılaştırır ve aynısı ise </w:t>
                            </w:r>
                            <w:r w:rsidR="000A250A" w:rsidRPr="00AE4C63">
                              <w:rPr>
                                <w:sz w:val="18"/>
                                <w:szCs w:val="18"/>
                              </w:rPr>
                              <w:t>onaylar,</w:t>
                            </w:r>
                            <w:r w:rsidR="002538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C1D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Tez erişime kapalı ise </w:t>
                            </w:r>
                            <w:proofErr w:type="spellStart"/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OpenMETU’daki</w:t>
                            </w:r>
                            <w:proofErr w:type="spellEnd"/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PDF dosyasını </w:t>
                            </w:r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onaylama işlemi öncesinde</w:t>
                            </w:r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erişime kapatır ve kapalılık kararını EBYS aracılığıyla </w:t>
                            </w:r>
                            <w:proofErr w:type="spellStart"/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KDDB’ye</w:t>
                            </w:r>
                            <w:proofErr w:type="spellEnd"/>
                            <w:r w:rsidR="00253842" w:rsidRPr="00A01E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iletir,</w:t>
                            </w:r>
                          </w:p>
                          <w:p w14:paraId="3D6026C5" w14:textId="74BA9013" w:rsidR="00CD6CC6" w:rsidRPr="00BF5C1D" w:rsidRDefault="00DB2B9E" w:rsidP="00C96CD0">
                            <w:pPr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4C63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627B6B" w:rsidRPr="00AE4C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B96" w:rsidRPr="00BF5C1D">
                              <w:rPr>
                                <w:sz w:val="18"/>
                                <w:szCs w:val="18"/>
                              </w:rPr>
                              <w:t xml:space="preserve">Anabilim </w:t>
                            </w:r>
                            <w:r w:rsidR="00EA0820" w:rsidRPr="00BF5C1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544B96" w:rsidRPr="00BF5C1D">
                              <w:rPr>
                                <w:sz w:val="18"/>
                                <w:szCs w:val="18"/>
                              </w:rPr>
                              <w:t xml:space="preserve">alı </w:t>
                            </w:r>
                            <w:r w:rsidR="00EA0820" w:rsidRPr="00BF5C1D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544B96" w:rsidRPr="00BF5C1D">
                              <w:rPr>
                                <w:sz w:val="18"/>
                                <w:szCs w:val="18"/>
                              </w:rPr>
                              <w:t xml:space="preserve">aşkanı </w:t>
                            </w:r>
                            <w:r w:rsidR="00CD6CC6" w:rsidRPr="00BF5C1D">
                              <w:rPr>
                                <w:sz w:val="18"/>
                                <w:szCs w:val="18"/>
                              </w:rPr>
                              <w:t xml:space="preserve">ve </w:t>
                            </w:r>
                            <w:r w:rsidR="00EA0820" w:rsidRPr="00BF5C1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CD6CC6" w:rsidRPr="00BF5C1D">
                              <w:rPr>
                                <w:sz w:val="18"/>
                                <w:szCs w:val="18"/>
                              </w:rPr>
                              <w:t xml:space="preserve">nstitü </w:t>
                            </w:r>
                            <w:r w:rsidR="00EA0820" w:rsidRPr="00BF5C1D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CD6CC6" w:rsidRPr="00BF5C1D">
                              <w:rPr>
                                <w:sz w:val="18"/>
                                <w:szCs w:val="18"/>
                              </w:rPr>
                              <w:t>üdürü basılı tezi imzalar,</w:t>
                            </w:r>
                          </w:p>
                          <w:p w14:paraId="1DE1F266" w14:textId="0A4D71D0" w:rsidR="00F622B9" w:rsidRPr="006909F3" w:rsidRDefault="00DB2B9E" w:rsidP="00C96CD0">
                            <w:pPr>
                              <w:spacing w:after="120"/>
                              <w:jc w:val="both"/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A01EAC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627B6B" w:rsidRPr="00A01E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18F2" w:rsidRPr="00A01EAC">
                              <w:rPr>
                                <w:sz w:val="18"/>
                                <w:szCs w:val="18"/>
                              </w:rPr>
                              <w:t xml:space="preserve">Enstitü sorumlusu, </w:t>
                            </w:r>
                            <w:r w:rsidR="0038302F" w:rsidRPr="00A01EAC">
                              <w:rPr>
                                <w:sz w:val="18"/>
                                <w:szCs w:val="18"/>
                              </w:rPr>
                              <w:t xml:space="preserve">basılı </w:t>
                            </w:r>
                            <w:r w:rsidR="00FC18F2" w:rsidRPr="00A01EAC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DA25E5" w:rsidRPr="00A01EAC">
                              <w:rPr>
                                <w:sz w:val="18"/>
                                <w:szCs w:val="18"/>
                              </w:rPr>
                              <w:t>ezin jüri imza sayfası</w:t>
                            </w:r>
                            <w:r w:rsidR="00FC18F2" w:rsidRPr="00A01EAC">
                              <w:rPr>
                                <w:sz w:val="18"/>
                                <w:szCs w:val="18"/>
                              </w:rPr>
                              <w:t>nı</w:t>
                            </w:r>
                            <w:r w:rsidR="00F02EC5" w:rsidRPr="00A01EA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01EAC" w:rsidRPr="00A01EAC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F02EC5" w:rsidRPr="00A01EAC">
                              <w:rPr>
                                <w:sz w:val="18"/>
                                <w:szCs w:val="18"/>
                              </w:rPr>
                              <w:t>üri imzalarının bulunduğu sayfadan sonra gelen</w:t>
                            </w:r>
                            <w:r w:rsidR="00F02EC5" w:rsidRPr="00A01EAC">
                              <w:rPr>
                                <w:sz w:val="18"/>
                                <w:szCs w:val="18"/>
                              </w:rPr>
                              <w:t xml:space="preserve"> öğrenci tarafından imzalanmış sayfayı </w:t>
                            </w:r>
                            <w:r w:rsidR="00FC18F2" w:rsidRPr="00A01EAC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r w:rsidR="00DA25E5" w:rsidRPr="00A01E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64E5" w:rsidRPr="00A01EAC">
                              <w:rPr>
                                <w:sz w:val="18"/>
                                <w:szCs w:val="18"/>
                              </w:rPr>
                              <w:t xml:space="preserve">Yayımlama, Fikri Mülkiyet Hakları ve Doğruluk </w:t>
                            </w:r>
                            <w:proofErr w:type="spellStart"/>
                            <w:r w:rsidR="009A64E5" w:rsidRPr="00A01EAC">
                              <w:rPr>
                                <w:sz w:val="18"/>
                                <w:szCs w:val="18"/>
                              </w:rPr>
                              <w:t>Beyanı’nı</w:t>
                            </w:r>
                            <w:proofErr w:type="spellEnd"/>
                            <w:r w:rsidR="009A64E5" w:rsidRPr="00A01E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25E5" w:rsidRPr="00A01EAC">
                              <w:rPr>
                                <w:sz w:val="18"/>
                                <w:szCs w:val="18"/>
                              </w:rPr>
                              <w:t xml:space="preserve">tarar ve </w:t>
                            </w:r>
                            <w:r w:rsidR="00CD460B" w:rsidRPr="00A01EAC">
                              <w:rPr>
                                <w:sz w:val="18"/>
                                <w:szCs w:val="18"/>
                              </w:rPr>
                              <w:t xml:space="preserve">tek PDF dosyası olarak </w:t>
                            </w:r>
                            <w:r w:rsidR="00FD6AE6" w:rsidRPr="00A01EAC">
                              <w:rPr>
                                <w:sz w:val="18"/>
                                <w:szCs w:val="18"/>
                              </w:rPr>
                              <w:t xml:space="preserve">EBYS aracılığıyla </w:t>
                            </w:r>
                            <w:proofErr w:type="spellStart"/>
                            <w:r w:rsidR="00FD6AE6" w:rsidRPr="00A01EAC">
                              <w:rPr>
                                <w:sz w:val="18"/>
                                <w:szCs w:val="18"/>
                              </w:rPr>
                              <w:t>KDDB’ye</w:t>
                            </w:r>
                            <w:proofErr w:type="spellEnd"/>
                            <w:r w:rsidR="00FD6AE6" w:rsidRPr="00A01EAC">
                              <w:rPr>
                                <w:sz w:val="18"/>
                                <w:szCs w:val="18"/>
                              </w:rPr>
                              <w:t xml:space="preserve"> iletir</w:t>
                            </w:r>
                            <w:r w:rsidR="00A01EAC" w:rsidRPr="00A01EA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DA9CD9" w14:textId="349159DE" w:rsidR="00171F81" w:rsidRPr="00AE4C63" w:rsidRDefault="00740D3B" w:rsidP="00C96CD0">
                            <w:pPr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F622B9" w:rsidRPr="00AE4C6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7720C">
                              <w:rPr>
                                <w:sz w:val="18"/>
                                <w:szCs w:val="18"/>
                              </w:rPr>
                              <w:t xml:space="preserve">Enstitü sorumlusu </w:t>
                            </w:r>
                            <w:proofErr w:type="spellStart"/>
                            <w:r w:rsidR="00DA25E5" w:rsidRPr="00AE4C63">
                              <w:rPr>
                                <w:sz w:val="18"/>
                                <w:szCs w:val="18"/>
                              </w:rPr>
                              <w:t>PDF’i</w:t>
                            </w:r>
                            <w:proofErr w:type="spellEnd"/>
                            <w:r w:rsidR="00DA25E5" w:rsidRPr="00AE4C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04F" w:rsidRPr="00AE4C63">
                              <w:rPr>
                                <w:sz w:val="18"/>
                                <w:szCs w:val="18"/>
                              </w:rPr>
                              <w:t>YÖK Ulusal Tez Merkezine yükler</w:t>
                            </w:r>
                            <w:r w:rsidR="0085075B" w:rsidRPr="00AE4C6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F341" id="Metin Kutusu 8" o:spid="_x0000_s1029" type="#_x0000_t202" style="position:absolute;margin-left:92.75pt;margin-top:1.2pt;width:369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" fillcolor="white [3201]" strokecolor="black [3213]" strokeweight=".5pt">
                <v:textbox>
                  <w:txbxContent>
                    <w:p w14:paraId="10F8BF82" w14:textId="2D62284D" w:rsidR="003B4F3E" w:rsidRPr="00AE4C63" w:rsidRDefault="00DB2B9E" w:rsidP="00C96CD0">
                      <w:pPr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AE4C63">
                        <w:rPr>
                          <w:sz w:val="18"/>
                          <w:szCs w:val="18"/>
                        </w:rPr>
                        <w:t>1.</w:t>
                      </w:r>
                      <w:r w:rsidR="00627B6B" w:rsidRPr="00AE4C6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B4F3E" w:rsidRPr="00AE4C63">
                        <w:rPr>
                          <w:sz w:val="18"/>
                          <w:szCs w:val="18"/>
                        </w:rPr>
                        <w:t xml:space="preserve">Öğrencinin yüklediği tez Enstitü sorumlusunun </w:t>
                      </w:r>
                      <w:proofErr w:type="spellStart"/>
                      <w:r w:rsidR="003B4F3E" w:rsidRPr="00AE4C63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3B4F3E" w:rsidRPr="00AE4C63">
                        <w:rPr>
                          <w:sz w:val="18"/>
                          <w:szCs w:val="18"/>
                        </w:rPr>
                        <w:t xml:space="preserve"> görev havuzuna düşer</w:t>
                      </w:r>
                      <w:r w:rsidR="00E93969" w:rsidRPr="00AE4C63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1CACF2FD" w14:textId="25FEE5E3" w:rsidR="00253842" w:rsidRPr="00253842" w:rsidRDefault="00DB2B9E" w:rsidP="00253842">
                      <w:pPr>
                        <w:spacing w:after="120"/>
                        <w:jc w:val="both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E4C63">
                        <w:rPr>
                          <w:sz w:val="18"/>
                          <w:szCs w:val="18"/>
                        </w:rPr>
                        <w:t>2.</w:t>
                      </w:r>
                      <w:r w:rsidR="00627B6B" w:rsidRPr="00AE4C6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604F" w:rsidRPr="00AE4C63">
                        <w:rPr>
                          <w:sz w:val="18"/>
                          <w:szCs w:val="18"/>
                        </w:rPr>
                        <w:t xml:space="preserve">Enstitü </w:t>
                      </w:r>
                      <w:r w:rsidR="007D4F67" w:rsidRPr="00AE4C63">
                        <w:rPr>
                          <w:sz w:val="18"/>
                          <w:szCs w:val="18"/>
                        </w:rPr>
                        <w:t xml:space="preserve">sorumlusu </w:t>
                      </w:r>
                      <w:r w:rsidR="00BB604F" w:rsidRPr="00AE4C63">
                        <w:rPr>
                          <w:sz w:val="18"/>
                          <w:szCs w:val="18"/>
                        </w:rPr>
                        <w:t xml:space="preserve">basılı tezi </w:t>
                      </w:r>
                      <w:proofErr w:type="spellStart"/>
                      <w:r w:rsidR="000A250A" w:rsidRPr="00AE4C63">
                        <w:rPr>
                          <w:sz w:val="18"/>
                          <w:szCs w:val="18"/>
                        </w:rPr>
                        <w:t>OpenMETU’y</w:t>
                      </w:r>
                      <w:r w:rsidR="005F6C0E">
                        <w:rPr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0A250A" w:rsidRPr="00AE4C63">
                        <w:rPr>
                          <w:sz w:val="18"/>
                          <w:szCs w:val="18"/>
                        </w:rPr>
                        <w:t xml:space="preserve"> yüklenen kopya </w:t>
                      </w:r>
                      <w:r w:rsidR="00BB604F" w:rsidRPr="00AE4C63">
                        <w:rPr>
                          <w:sz w:val="18"/>
                          <w:szCs w:val="18"/>
                        </w:rPr>
                        <w:t xml:space="preserve">ile karşılaştırır ve aynısı ise </w:t>
                      </w:r>
                      <w:r w:rsidR="000A250A" w:rsidRPr="00AE4C63">
                        <w:rPr>
                          <w:sz w:val="18"/>
                          <w:szCs w:val="18"/>
                        </w:rPr>
                        <w:t>onaylar,</w:t>
                      </w:r>
                      <w:r w:rsidR="002538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5C1D" w:rsidRPr="00A01E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* </w:t>
                      </w:r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Tez erişime kapalı ise </w:t>
                      </w:r>
                      <w:proofErr w:type="spellStart"/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>OpenMETU’daki</w:t>
                      </w:r>
                      <w:proofErr w:type="spellEnd"/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PDF dosyasını </w:t>
                      </w:r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onaylama işlemi öncesinde</w:t>
                      </w:r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erişime kapatır ve kapalılık kararını EBYS aracılığıyla </w:t>
                      </w:r>
                      <w:proofErr w:type="spellStart"/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>KDDB’ye</w:t>
                      </w:r>
                      <w:proofErr w:type="spellEnd"/>
                      <w:r w:rsidR="00253842" w:rsidRPr="00A01E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iletir,</w:t>
                      </w:r>
                    </w:p>
                    <w:p w14:paraId="3D6026C5" w14:textId="74BA9013" w:rsidR="00CD6CC6" w:rsidRPr="00BF5C1D" w:rsidRDefault="00DB2B9E" w:rsidP="00C96CD0">
                      <w:pPr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AE4C63">
                        <w:rPr>
                          <w:sz w:val="18"/>
                          <w:szCs w:val="18"/>
                        </w:rPr>
                        <w:t>3.</w:t>
                      </w:r>
                      <w:r w:rsidR="00627B6B" w:rsidRPr="00AE4C6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4B96" w:rsidRPr="00BF5C1D">
                        <w:rPr>
                          <w:sz w:val="18"/>
                          <w:szCs w:val="18"/>
                        </w:rPr>
                        <w:t xml:space="preserve">Anabilim </w:t>
                      </w:r>
                      <w:r w:rsidR="00EA0820" w:rsidRPr="00BF5C1D">
                        <w:rPr>
                          <w:sz w:val="18"/>
                          <w:szCs w:val="18"/>
                        </w:rPr>
                        <w:t>d</w:t>
                      </w:r>
                      <w:r w:rsidR="00544B96" w:rsidRPr="00BF5C1D">
                        <w:rPr>
                          <w:sz w:val="18"/>
                          <w:szCs w:val="18"/>
                        </w:rPr>
                        <w:t xml:space="preserve">alı </w:t>
                      </w:r>
                      <w:r w:rsidR="00EA0820" w:rsidRPr="00BF5C1D">
                        <w:rPr>
                          <w:sz w:val="18"/>
                          <w:szCs w:val="18"/>
                        </w:rPr>
                        <w:t>b</w:t>
                      </w:r>
                      <w:r w:rsidR="00544B96" w:rsidRPr="00BF5C1D">
                        <w:rPr>
                          <w:sz w:val="18"/>
                          <w:szCs w:val="18"/>
                        </w:rPr>
                        <w:t xml:space="preserve">aşkanı </w:t>
                      </w:r>
                      <w:r w:rsidR="00CD6CC6" w:rsidRPr="00BF5C1D">
                        <w:rPr>
                          <w:sz w:val="18"/>
                          <w:szCs w:val="18"/>
                        </w:rPr>
                        <w:t xml:space="preserve">ve </w:t>
                      </w:r>
                      <w:r w:rsidR="00EA0820" w:rsidRPr="00BF5C1D">
                        <w:rPr>
                          <w:sz w:val="18"/>
                          <w:szCs w:val="18"/>
                        </w:rPr>
                        <w:t>e</w:t>
                      </w:r>
                      <w:r w:rsidR="00CD6CC6" w:rsidRPr="00BF5C1D">
                        <w:rPr>
                          <w:sz w:val="18"/>
                          <w:szCs w:val="18"/>
                        </w:rPr>
                        <w:t xml:space="preserve">nstitü </w:t>
                      </w:r>
                      <w:r w:rsidR="00EA0820" w:rsidRPr="00BF5C1D">
                        <w:rPr>
                          <w:sz w:val="18"/>
                          <w:szCs w:val="18"/>
                        </w:rPr>
                        <w:t>m</w:t>
                      </w:r>
                      <w:r w:rsidR="00CD6CC6" w:rsidRPr="00BF5C1D">
                        <w:rPr>
                          <w:sz w:val="18"/>
                          <w:szCs w:val="18"/>
                        </w:rPr>
                        <w:t>üdürü basılı tezi imzalar,</w:t>
                      </w:r>
                    </w:p>
                    <w:p w14:paraId="1DE1F266" w14:textId="0A4D71D0" w:rsidR="00F622B9" w:rsidRPr="006909F3" w:rsidRDefault="00DB2B9E" w:rsidP="00C96CD0">
                      <w:pPr>
                        <w:spacing w:after="120"/>
                        <w:jc w:val="both"/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 w:rsidRPr="00A01EAC">
                        <w:rPr>
                          <w:sz w:val="18"/>
                          <w:szCs w:val="18"/>
                        </w:rPr>
                        <w:t>4.</w:t>
                      </w:r>
                      <w:r w:rsidR="00627B6B" w:rsidRPr="00A01EA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C18F2" w:rsidRPr="00A01EAC">
                        <w:rPr>
                          <w:sz w:val="18"/>
                          <w:szCs w:val="18"/>
                        </w:rPr>
                        <w:t xml:space="preserve">Enstitü sorumlusu, </w:t>
                      </w:r>
                      <w:r w:rsidR="0038302F" w:rsidRPr="00A01EAC">
                        <w:rPr>
                          <w:sz w:val="18"/>
                          <w:szCs w:val="18"/>
                        </w:rPr>
                        <w:t xml:space="preserve">basılı </w:t>
                      </w:r>
                      <w:r w:rsidR="00FC18F2" w:rsidRPr="00A01EAC">
                        <w:rPr>
                          <w:sz w:val="18"/>
                          <w:szCs w:val="18"/>
                        </w:rPr>
                        <w:t>t</w:t>
                      </w:r>
                      <w:r w:rsidR="00DA25E5" w:rsidRPr="00A01EAC">
                        <w:rPr>
                          <w:sz w:val="18"/>
                          <w:szCs w:val="18"/>
                        </w:rPr>
                        <w:t>ezin jüri imza sayfası</w:t>
                      </w:r>
                      <w:r w:rsidR="00FC18F2" w:rsidRPr="00A01EAC">
                        <w:rPr>
                          <w:sz w:val="18"/>
                          <w:szCs w:val="18"/>
                        </w:rPr>
                        <w:t>nı</w:t>
                      </w:r>
                      <w:r w:rsidR="00F02EC5" w:rsidRPr="00A01EA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A01EAC" w:rsidRPr="00A01EAC">
                        <w:rPr>
                          <w:sz w:val="18"/>
                          <w:szCs w:val="18"/>
                        </w:rPr>
                        <w:t>j</w:t>
                      </w:r>
                      <w:r w:rsidR="00F02EC5" w:rsidRPr="00A01EAC">
                        <w:rPr>
                          <w:sz w:val="18"/>
                          <w:szCs w:val="18"/>
                        </w:rPr>
                        <w:t>üri imzalarının bulunduğu sayfadan sonra gelen</w:t>
                      </w:r>
                      <w:r w:rsidR="00F02EC5" w:rsidRPr="00A01EAC">
                        <w:rPr>
                          <w:sz w:val="18"/>
                          <w:szCs w:val="18"/>
                        </w:rPr>
                        <w:t xml:space="preserve"> öğrenci tarafından imzalanmış sayfayı </w:t>
                      </w:r>
                      <w:r w:rsidR="00FC18F2" w:rsidRPr="00A01EAC">
                        <w:rPr>
                          <w:sz w:val="18"/>
                          <w:szCs w:val="18"/>
                        </w:rPr>
                        <w:t>ve</w:t>
                      </w:r>
                      <w:r w:rsidR="00DA25E5" w:rsidRPr="00A01EA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A64E5" w:rsidRPr="00A01EAC">
                        <w:rPr>
                          <w:sz w:val="18"/>
                          <w:szCs w:val="18"/>
                        </w:rPr>
                        <w:t xml:space="preserve">Yayımlama, Fikri Mülkiyet Hakları ve Doğruluk </w:t>
                      </w:r>
                      <w:proofErr w:type="spellStart"/>
                      <w:r w:rsidR="009A64E5" w:rsidRPr="00A01EAC">
                        <w:rPr>
                          <w:sz w:val="18"/>
                          <w:szCs w:val="18"/>
                        </w:rPr>
                        <w:t>Beyanı’nı</w:t>
                      </w:r>
                      <w:proofErr w:type="spellEnd"/>
                      <w:r w:rsidR="009A64E5" w:rsidRPr="00A01EA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A25E5" w:rsidRPr="00A01EAC">
                        <w:rPr>
                          <w:sz w:val="18"/>
                          <w:szCs w:val="18"/>
                        </w:rPr>
                        <w:t xml:space="preserve">tarar ve </w:t>
                      </w:r>
                      <w:r w:rsidR="00CD460B" w:rsidRPr="00A01EAC">
                        <w:rPr>
                          <w:sz w:val="18"/>
                          <w:szCs w:val="18"/>
                        </w:rPr>
                        <w:t xml:space="preserve">tek PDF dosyası olarak </w:t>
                      </w:r>
                      <w:r w:rsidR="00FD6AE6" w:rsidRPr="00A01EAC">
                        <w:rPr>
                          <w:sz w:val="18"/>
                          <w:szCs w:val="18"/>
                        </w:rPr>
                        <w:t xml:space="preserve">EBYS aracılığıyla </w:t>
                      </w:r>
                      <w:proofErr w:type="spellStart"/>
                      <w:r w:rsidR="00FD6AE6" w:rsidRPr="00A01EAC">
                        <w:rPr>
                          <w:sz w:val="18"/>
                          <w:szCs w:val="18"/>
                        </w:rPr>
                        <w:t>KDDB’ye</w:t>
                      </w:r>
                      <w:proofErr w:type="spellEnd"/>
                      <w:r w:rsidR="00FD6AE6" w:rsidRPr="00A01EAC">
                        <w:rPr>
                          <w:sz w:val="18"/>
                          <w:szCs w:val="18"/>
                        </w:rPr>
                        <w:t xml:space="preserve"> iletir</w:t>
                      </w:r>
                      <w:r w:rsidR="00A01EAC" w:rsidRPr="00A01EA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EDA9CD9" w14:textId="349159DE" w:rsidR="00171F81" w:rsidRPr="00AE4C63" w:rsidRDefault="00740D3B" w:rsidP="00C96CD0">
                      <w:pPr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F622B9" w:rsidRPr="00AE4C6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D7720C">
                        <w:rPr>
                          <w:sz w:val="18"/>
                          <w:szCs w:val="18"/>
                        </w:rPr>
                        <w:t xml:space="preserve">Enstitü sorumlusu </w:t>
                      </w:r>
                      <w:proofErr w:type="spellStart"/>
                      <w:r w:rsidR="00DA25E5" w:rsidRPr="00AE4C63">
                        <w:rPr>
                          <w:sz w:val="18"/>
                          <w:szCs w:val="18"/>
                        </w:rPr>
                        <w:t>PDF’i</w:t>
                      </w:r>
                      <w:proofErr w:type="spellEnd"/>
                      <w:r w:rsidR="00DA25E5" w:rsidRPr="00AE4C6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604F" w:rsidRPr="00AE4C63">
                        <w:rPr>
                          <w:sz w:val="18"/>
                          <w:szCs w:val="18"/>
                        </w:rPr>
                        <w:t>YÖK Ulusal Tez Merkezine yükler</w:t>
                      </w:r>
                      <w:r w:rsidR="0085075B" w:rsidRPr="00AE4C63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301">
        <w:t xml:space="preserve">Enstitü </w:t>
      </w:r>
    </w:p>
    <w:p w14:paraId="2855223C" w14:textId="304DE6EB" w:rsidR="00F50301" w:rsidRDefault="00F50301" w:rsidP="009E52AC">
      <w:pPr>
        <w:spacing w:after="0"/>
      </w:pPr>
      <w:r>
        <w:t>Sorumlusu</w:t>
      </w:r>
    </w:p>
    <w:p w14:paraId="668FB762" w14:textId="77777777" w:rsidR="00363873" w:rsidRDefault="00363873" w:rsidP="009E52AC">
      <w:pPr>
        <w:pStyle w:val="ListeParagraf"/>
        <w:spacing w:after="0"/>
        <w:ind w:left="0"/>
      </w:pPr>
    </w:p>
    <w:p w14:paraId="6514EE45" w14:textId="6F05BD62" w:rsidR="00BB7675" w:rsidRDefault="00BB7675" w:rsidP="009E52AC">
      <w:pPr>
        <w:pStyle w:val="ListeParagraf"/>
        <w:spacing w:after="0"/>
        <w:ind w:left="0"/>
      </w:pPr>
    </w:p>
    <w:p w14:paraId="4A3F3D28" w14:textId="5F6B6728" w:rsidR="00BB7675" w:rsidRDefault="00BB7675" w:rsidP="009E52AC">
      <w:pPr>
        <w:pStyle w:val="ListeParagraf"/>
        <w:spacing w:after="0"/>
        <w:ind w:left="0"/>
      </w:pPr>
    </w:p>
    <w:p w14:paraId="366142C6" w14:textId="4C4B6638" w:rsidR="00171F81" w:rsidRDefault="00171F81" w:rsidP="009E52AC">
      <w:pPr>
        <w:pStyle w:val="ListeParagraf"/>
        <w:spacing w:after="0"/>
        <w:ind w:left="0"/>
      </w:pPr>
    </w:p>
    <w:p w14:paraId="039D4658" w14:textId="77777777" w:rsidR="00171F81" w:rsidRDefault="00171F81" w:rsidP="00BB7675">
      <w:pPr>
        <w:pStyle w:val="ListeParagraf"/>
        <w:ind w:left="1080"/>
      </w:pPr>
    </w:p>
    <w:p w14:paraId="3A5A7AB4" w14:textId="3C2220BC" w:rsidR="00BB7675" w:rsidRDefault="00BB7675" w:rsidP="00BB7675">
      <w:pPr>
        <w:pStyle w:val="ListeParagraf"/>
        <w:ind w:left="1080"/>
      </w:pPr>
    </w:p>
    <w:p w14:paraId="54B8542A" w14:textId="77777777" w:rsidR="005279F2" w:rsidRDefault="005279F2" w:rsidP="00BB7675">
      <w:pPr>
        <w:pStyle w:val="ListeParagraf"/>
        <w:ind w:left="1080"/>
      </w:pPr>
    </w:p>
    <w:p w14:paraId="3DEE8815" w14:textId="67A4CEDB" w:rsidR="00C62770" w:rsidRDefault="00C62770" w:rsidP="00BB7675">
      <w:pPr>
        <w:pStyle w:val="ListeParagraf"/>
        <w:ind w:left="1080"/>
      </w:pPr>
    </w:p>
    <w:p w14:paraId="0081515F" w14:textId="38A0A643" w:rsidR="00F622B9" w:rsidRDefault="00353353" w:rsidP="00BB7675">
      <w:pPr>
        <w:pStyle w:val="ListeParagraf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B6E0E" wp14:editId="042E9D06">
                <wp:simplePos x="0" y="0"/>
                <wp:positionH relativeFrom="margin">
                  <wp:posOffset>22225</wp:posOffset>
                </wp:positionH>
                <wp:positionV relativeFrom="paragraph">
                  <wp:posOffset>55880</wp:posOffset>
                </wp:positionV>
                <wp:extent cx="5829300" cy="297180"/>
                <wp:effectExtent l="0" t="0" r="19050" b="2667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BE1C4A" w14:textId="70438730" w:rsidR="004050D1" w:rsidRPr="008B3CD1" w:rsidRDefault="00873CC5" w:rsidP="004050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  <w:r w:rsidR="004050D1" w:rsidRPr="008B3CD1">
                              <w:rPr>
                                <w:b/>
                                <w:bCs/>
                              </w:rPr>
                              <w:t xml:space="preserve">AŞAMA: </w:t>
                            </w:r>
                            <w:r w:rsidR="00DC500B">
                              <w:rPr>
                                <w:b/>
                                <w:bCs/>
                              </w:rPr>
                              <w:t>KÜTÜPHANEDE YAPILAN İŞLEMLER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6E0E" id="Metin Kutusu 11" o:spid="_x0000_s1030" type="#_x0000_t202" style="position:absolute;left:0;text-align:left;margin-left:1.75pt;margin-top:4.4pt;width:45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" fillcolor="white [3201]" strokecolor="black [3213]" strokeweight="1.5pt">
                <v:textbox>
                  <w:txbxContent>
                    <w:p w14:paraId="2BBE1C4A" w14:textId="70438730" w:rsidR="004050D1" w:rsidRPr="008B3CD1" w:rsidRDefault="00873CC5" w:rsidP="004050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</w:t>
                      </w:r>
                      <w:r w:rsidR="004050D1" w:rsidRPr="008B3CD1">
                        <w:rPr>
                          <w:b/>
                          <w:bCs/>
                        </w:rPr>
                        <w:t xml:space="preserve">AŞAMA: </w:t>
                      </w:r>
                      <w:r w:rsidR="00DC500B">
                        <w:rPr>
                          <w:b/>
                          <w:bCs/>
                        </w:rPr>
                        <w:t>KÜTÜPHANEDE YAPILAN İŞLEMLER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2123D" w14:textId="21CDC35E" w:rsidR="00BB7675" w:rsidRDefault="00BB7675" w:rsidP="00BB7675">
      <w:pPr>
        <w:pStyle w:val="ListeParagraf"/>
        <w:ind w:left="1080"/>
      </w:pPr>
    </w:p>
    <w:p w14:paraId="007107DB" w14:textId="660A42B7" w:rsidR="00BB7675" w:rsidRDefault="001A658D" w:rsidP="00C96CD0">
      <w:pPr>
        <w:pStyle w:val="ListeParagraf"/>
        <w:spacing w:after="120"/>
        <w:ind w:left="3119" w:hanging="3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25166" wp14:editId="01FBAF82">
                <wp:simplePos x="0" y="0"/>
                <wp:positionH relativeFrom="column">
                  <wp:posOffset>1188085</wp:posOffset>
                </wp:positionH>
                <wp:positionV relativeFrom="paragraph">
                  <wp:posOffset>495300</wp:posOffset>
                </wp:positionV>
                <wp:extent cx="4686300" cy="1333500"/>
                <wp:effectExtent l="0" t="0" r="19050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7C755C" w14:textId="552D3D05" w:rsidR="00357A39" w:rsidRPr="00CD460B" w:rsidRDefault="00DB2B9E" w:rsidP="00C96CD0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22C94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243129" w:rsidRPr="00B22C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7A39" w:rsidRPr="00B22C94">
                              <w:rPr>
                                <w:sz w:val="18"/>
                                <w:szCs w:val="18"/>
                              </w:rPr>
                              <w:t>Kütüphane sorumlusu EBYS aracılığıyla iletilen imzalı</w:t>
                            </w:r>
                            <w:r w:rsidR="00CD460B" w:rsidRPr="00B22C94">
                              <w:rPr>
                                <w:sz w:val="18"/>
                                <w:szCs w:val="18"/>
                              </w:rPr>
                              <w:t xml:space="preserve"> PDF</w:t>
                            </w:r>
                            <w:r w:rsidR="00357A39" w:rsidRPr="00B22C9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60B" w:rsidRPr="00B22C94">
                              <w:rPr>
                                <w:sz w:val="18"/>
                                <w:szCs w:val="18"/>
                              </w:rPr>
                              <w:t>dosyasını</w:t>
                            </w:r>
                            <w:r w:rsidR="00357A39" w:rsidRPr="00B22C94">
                              <w:rPr>
                                <w:sz w:val="18"/>
                                <w:szCs w:val="18"/>
                              </w:rPr>
                              <w:t xml:space="preserve"> 2. PDF dosyası olarak tez kaydına yükler </w:t>
                            </w:r>
                            <w:r w:rsidR="00357A39" w:rsidRPr="00B22C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(ıslak imzalı bu sayfalar süresiz olarak erişime kapalı kalır)</w:t>
                            </w:r>
                          </w:p>
                          <w:p w14:paraId="483B45F8" w14:textId="543FDA6A" w:rsidR="007D4F67" w:rsidRPr="00883ECF" w:rsidRDefault="00CD460B" w:rsidP="00C96CD0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D4F67" w:rsidRPr="00883ECF">
                              <w:rPr>
                                <w:sz w:val="18"/>
                                <w:szCs w:val="18"/>
                              </w:rPr>
                              <w:t xml:space="preserve"> Enstitü tarafından onaylanan tezlerin </w:t>
                            </w:r>
                            <w:proofErr w:type="spellStart"/>
                            <w:r w:rsidR="00983154" w:rsidRPr="00883ECF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983154" w:rsidRPr="00883E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2CB" w:rsidRPr="00883ECF">
                              <w:rPr>
                                <w:sz w:val="18"/>
                                <w:szCs w:val="18"/>
                              </w:rPr>
                              <w:t>PDF</w:t>
                            </w:r>
                            <w:r w:rsidR="00983154" w:rsidRPr="00883EC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7D4F67" w:rsidRPr="00883ECF">
                              <w:rPr>
                                <w:sz w:val="18"/>
                                <w:szCs w:val="18"/>
                              </w:rPr>
                              <w:t>üst veri</w:t>
                            </w:r>
                            <w:r w:rsidR="00F622B9" w:rsidRPr="00883ECF">
                              <w:rPr>
                                <w:sz w:val="18"/>
                                <w:szCs w:val="18"/>
                              </w:rPr>
                              <w:t xml:space="preserve"> ve erişim</w:t>
                            </w:r>
                            <w:r w:rsidR="007D4F67" w:rsidRPr="00883ECF">
                              <w:rPr>
                                <w:sz w:val="18"/>
                                <w:szCs w:val="18"/>
                              </w:rPr>
                              <w:t xml:space="preserve"> kontrollerini sağlar,</w:t>
                            </w:r>
                            <w:r w:rsidR="00171F81" w:rsidRPr="00883E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6E487B" w14:textId="2BE7D714" w:rsidR="003F5412" w:rsidRPr="00883ECF" w:rsidRDefault="00CD460B" w:rsidP="00C96CD0">
                            <w:pPr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DB2B9E" w:rsidRPr="00883E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76DE3" w:rsidRPr="00883ECF">
                              <w:rPr>
                                <w:sz w:val="18"/>
                                <w:szCs w:val="18"/>
                              </w:rPr>
                              <w:t xml:space="preserve"> Enstitüye </w:t>
                            </w:r>
                            <w:r w:rsidR="00F622B9" w:rsidRPr="00883ECF">
                              <w:rPr>
                                <w:sz w:val="18"/>
                                <w:szCs w:val="18"/>
                              </w:rPr>
                              <w:t>onay</w:t>
                            </w:r>
                            <w:r w:rsidR="00276DE3" w:rsidRPr="00883ECF">
                              <w:rPr>
                                <w:sz w:val="18"/>
                                <w:szCs w:val="18"/>
                              </w:rPr>
                              <w:t xml:space="preserve"> e-postası iletir,</w:t>
                            </w:r>
                          </w:p>
                          <w:p w14:paraId="4C40ABBD" w14:textId="53CEB85F" w:rsidR="007D4F67" w:rsidRPr="00883ECF" w:rsidRDefault="00CD460B" w:rsidP="00C96CD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B2B9E" w:rsidRPr="00883E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431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 xml:space="preserve">Tez </w:t>
                            </w:r>
                            <w:proofErr w:type="spellStart"/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 xml:space="preserve"> varlıklarına eklen</w:t>
                            </w:r>
                            <w:r w:rsidR="005A25DE" w:rsidRPr="00883ECF">
                              <w:rPr>
                                <w:sz w:val="18"/>
                                <w:szCs w:val="18"/>
                              </w:rPr>
                              <w:t>miş olur,</w:t>
                            </w:r>
                          </w:p>
                          <w:p w14:paraId="711EC2C4" w14:textId="21E432C5" w:rsidR="007D4F67" w:rsidRPr="00883ECF" w:rsidRDefault="00DE64CF" w:rsidP="00C96CD0">
                            <w:pPr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DB2B9E" w:rsidRPr="00883E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431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>Kütüphane otomasyon sistemi üzerinde</w:t>
                            </w:r>
                            <w:r w:rsidR="005908EB" w:rsidRPr="00883ECF">
                              <w:rPr>
                                <w:sz w:val="18"/>
                                <w:szCs w:val="18"/>
                              </w:rPr>
                              <w:t xml:space="preserve"> tezin</w:t>
                            </w:r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 xml:space="preserve"> katalog kay</w:t>
                            </w:r>
                            <w:r w:rsidR="005908EB" w:rsidRPr="00883ECF">
                              <w:rPr>
                                <w:sz w:val="18"/>
                                <w:szCs w:val="18"/>
                              </w:rPr>
                              <w:t xml:space="preserve">dını </w:t>
                            </w:r>
                            <w:r w:rsidR="003F5412" w:rsidRPr="00883ECF">
                              <w:rPr>
                                <w:sz w:val="18"/>
                                <w:szCs w:val="18"/>
                              </w:rPr>
                              <w:t>oluşturur</w:t>
                            </w:r>
                            <w:r w:rsidR="009F4CD6" w:rsidRPr="00883E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5166" id="Metin Kutusu 14" o:spid="_x0000_s1031" type="#_x0000_t202" style="position:absolute;left:0;text-align:left;margin-left:93.55pt;margin-top:39pt;width:369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" fillcolor="white [3201]" strokecolor="black [3213]" strokeweight=".5pt">
                <v:textbox>
                  <w:txbxContent>
                    <w:p w14:paraId="307C755C" w14:textId="552D3D05" w:rsidR="00357A39" w:rsidRPr="00CD460B" w:rsidRDefault="00DB2B9E" w:rsidP="00C96CD0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22C94">
                        <w:rPr>
                          <w:sz w:val="18"/>
                          <w:szCs w:val="18"/>
                        </w:rPr>
                        <w:t>1.</w:t>
                      </w:r>
                      <w:r w:rsidR="00243129" w:rsidRPr="00B22C9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57A39" w:rsidRPr="00B22C94">
                        <w:rPr>
                          <w:sz w:val="18"/>
                          <w:szCs w:val="18"/>
                        </w:rPr>
                        <w:t>Kütüphane sorumlusu EBYS aracılığıyla iletilen imzalı</w:t>
                      </w:r>
                      <w:r w:rsidR="00CD460B" w:rsidRPr="00B22C94">
                        <w:rPr>
                          <w:sz w:val="18"/>
                          <w:szCs w:val="18"/>
                        </w:rPr>
                        <w:t xml:space="preserve"> PDF</w:t>
                      </w:r>
                      <w:r w:rsidR="00357A39" w:rsidRPr="00B22C9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D460B" w:rsidRPr="00B22C94">
                        <w:rPr>
                          <w:sz w:val="18"/>
                          <w:szCs w:val="18"/>
                        </w:rPr>
                        <w:t>dosyasını</w:t>
                      </w:r>
                      <w:r w:rsidR="00357A39" w:rsidRPr="00B22C94">
                        <w:rPr>
                          <w:sz w:val="18"/>
                          <w:szCs w:val="18"/>
                        </w:rPr>
                        <w:t xml:space="preserve"> 2. PDF dosyası olarak tez kaydına yükler </w:t>
                      </w:r>
                      <w:r w:rsidR="00357A39" w:rsidRPr="00B22C94">
                        <w:rPr>
                          <w:i/>
                          <w:iCs/>
                          <w:sz w:val="18"/>
                          <w:szCs w:val="18"/>
                        </w:rPr>
                        <w:t>(ıslak imzalı bu sayfalar süresiz olarak erişime kapalı kalır)</w:t>
                      </w:r>
                    </w:p>
                    <w:p w14:paraId="483B45F8" w14:textId="543FDA6A" w:rsidR="007D4F67" w:rsidRPr="00883ECF" w:rsidRDefault="00CD460B" w:rsidP="00C96CD0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 w:rsidR="007D4F67" w:rsidRPr="00883ECF">
                        <w:rPr>
                          <w:sz w:val="18"/>
                          <w:szCs w:val="18"/>
                        </w:rPr>
                        <w:t xml:space="preserve"> Enstitü tarafından onaylanan tezlerin </w:t>
                      </w:r>
                      <w:proofErr w:type="spellStart"/>
                      <w:r w:rsidR="00983154" w:rsidRPr="00883ECF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983154" w:rsidRPr="00883E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52CB" w:rsidRPr="00883ECF">
                        <w:rPr>
                          <w:sz w:val="18"/>
                          <w:szCs w:val="18"/>
                        </w:rPr>
                        <w:t>PDF</w:t>
                      </w:r>
                      <w:r w:rsidR="00983154" w:rsidRPr="00883ECF">
                        <w:rPr>
                          <w:sz w:val="18"/>
                          <w:szCs w:val="18"/>
                        </w:rPr>
                        <w:t>-</w:t>
                      </w:r>
                      <w:r w:rsidR="007D4F67" w:rsidRPr="00883ECF">
                        <w:rPr>
                          <w:sz w:val="18"/>
                          <w:szCs w:val="18"/>
                        </w:rPr>
                        <w:t>üst veri</w:t>
                      </w:r>
                      <w:r w:rsidR="00F622B9" w:rsidRPr="00883ECF">
                        <w:rPr>
                          <w:sz w:val="18"/>
                          <w:szCs w:val="18"/>
                        </w:rPr>
                        <w:t xml:space="preserve"> ve erişim</w:t>
                      </w:r>
                      <w:r w:rsidR="007D4F67" w:rsidRPr="00883ECF">
                        <w:rPr>
                          <w:sz w:val="18"/>
                          <w:szCs w:val="18"/>
                        </w:rPr>
                        <w:t xml:space="preserve"> kontrollerini sağlar,</w:t>
                      </w:r>
                      <w:r w:rsidR="00171F81" w:rsidRPr="00883EC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6E487B" w14:textId="2BE7D714" w:rsidR="003F5412" w:rsidRPr="00883ECF" w:rsidRDefault="00CD460B" w:rsidP="00C96CD0">
                      <w:pPr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DB2B9E" w:rsidRPr="00883ECF">
                        <w:rPr>
                          <w:sz w:val="18"/>
                          <w:szCs w:val="18"/>
                        </w:rPr>
                        <w:t>.</w:t>
                      </w:r>
                      <w:r w:rsidR="00276DE3" w:rsidRPr="00883ECF">
                        <w:rPr>
                          <w:sz w:val="18"/>
                          <w:szCs w:val="18"/>
                        </w:rPr>
                        <w:t xml:space="preserve"> Enstitüye </w:t>
                      </w:r>
                      <w:r w:rsidR="00F622B9" w:rsidRPr="00883ECF">
                        <w:rPr>
                          <w:sz w:val="18"/>
                          <w:szCs w:val="18"/>
                        </w:rPr>
                        <w:t>onay</w:t>
                      </w:r>
                      <w:r w:rsidR="00276DE3" w:rsidRPr="00883ECF">
                        <w:rPr>
                          <w:sz w:val="18"/>
                          <w:szCs w:val="18"/>
                        </w:rPr>
                        <w:t xml:space="preserve"> e-postası iletir,</w:t>
                      </w:r>
                    </w:p>
                    <w:p w14:paraId="4C40ABBD" w14:textId="53CEB85F" w:rsidR="007D4F67" w:rsidRPr="00883ECF" w:rsidRDefault="00CD460B" w:rsidP="00C96CD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DB2B9E" w:rsidRPr="00883ECF">
                        <w:rPr>
                          <w:sz w:val="18"/>
                          <w:szCs w:val="18"/>
                        </w:rPr>
                        <w:t>.</w:t>
                      </w:r>
                      <w:r w:rsidR="0024312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F5412" w:rsidRPr="00883ECF">
                        <w:rPr>
                          <w:sz w:val="18"/>
                          <w:szCs w:val="18"/>
                        </w:rPr>
                        <w:t xml:space="preserve">Tez </w:t>
                      </w:r>
                      <w:proofErr w:type="spellStart"/>
                      <w:r w:rsidR="003F5412" w:rsidRPr="00883ECF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3F5412" w:rsidRPr="00883ECF">
                        <w:rPr>
                          <w:sz w:val="18"/>
                          <w:szCs w:val="18"/>
                        </w:rPr>
                        <w:t xml:space="preserve"> varlıklarına eklen</w:t>
                      </w:r>
                      <w:r w:rsidR="005A25DE" w:rsidRPr="00883ECF">
                        <w:rPr>
                          <w:sz w:val="18"/>
                          <w:szCs w:val="18"/>
                        </w:rPr>
                        <w:t>miş olur,</w:t>
                      </w:r>
                    </w:p>
                    <w:p w14:paraId="711EC2C4" w14:textId="21E432C5" w:rsidR="007D4F67" w:rsidRPr="00883ECF" w:rsidRDefault="00DE64CF" w:rsidP="00C96CD0">
                      <w:pPr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DB2B9E" w:rsidRPr="00883ECF">
                        <w:rPr>
                          <w:sz w:val="18"/>
                          <w:szCs w:val="18"/>
                        </w:rPr>
                        <w:t>.</w:t>
                      </w:r>
                      <w:r w:rsidR="0024312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F5412" w:rsidRPr="00883ECF">
                        <w:rPr>
                          <w:sz w:val="18"/>
                          <w:szCs w:val="18"/>
                        </w:rPr>
                        <w:t>Kütüphane otomasyon sistemi üzerinde</w:t>
                      </w:r>
                      <w:r w:rsidR="005908EB" w:rsidRPr="00883ECF">
                        <w:rPr>
                          <w:sz w:val="18"/>
                          <w:szCs w:val="18"/>
                        </w:rPr>
                        <w:t xml:space="preserve"> tezin</w:t>
                      </w:r>
                      <w:r w:rsidR="003F5412" w:rsidRPr="00883ECF">
                        <w:rPr>
                          <w:sz w:val="18"/>
                          <w:szCs w:val="18"/>
                        </w:rPr>
                        <w:t xml:space="preserve"> katalog kay</w:t>
                      </w:r>
                      <w:r w:rsidR="005908EB" w:rsidRPr="00883ECF">
                        <w:rPr>
                          <w:sz w:val="18"/>
                          <w:szCs w:val="18"/>
                        </w:rPr>
                        <w:t xml:space="preserve">dını </w:t>
                      </w:r>
                      <w:r w:rsidR="003F5412" w:rsidRPr="00883ECF">
                        <w:rPr>
                          <w:sz w:val="18"/>
                          <w:szCs w:val="18"/>
                        </w:rPr>
                        <w:t>oluşturur</w:t>
                      </w:r>
                      <w:r w:rsidR="009F4CD6" w:rsidRPr="00883ECF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329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B9D79" wp14:editId="59FFFA4C">
                <wp:simplePos x="0" y="0"/>
                <wp:positionH relativeFrom="column">
                  <wp:posOffset>586105</wp:posOffset>
                </wp:positionH>
                <wp:positionV relativeFrom="paragraph">
                  <wp:posOffset>256540</wp:posOffset>
                </wp:positionV>
                <wp:extent cx="2590800" cy="0"/>
                <wp:effectExtent l="0" t="76200" r="19050" b="9525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3A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46.15pt;margin-top:20.2pt;width:20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4050D1">
        <w:rPr>
          <w:noProof/>
        </w:rPr>
        <w:drawing>
          <wp:inline distT="0" distB="0" distL="0" distR="0" wp14:anchorId="4339E43D" wp14:editId="28EA825C">
            <wp:extent cx="426720" cy="426720"/>
            <wp:effectExtent l="0" t="0" r="0" b="0"/>
            <wp:docPr id="12" name="Grafik 12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                                  </w:t>
      </w:r>
      <w:r w:rsidR="00171F81">
        <w:rPr>
          <w:noProof/>
        </w:rPr>
        <w:tab/>
      </w:r>
      <w:r w:rsidR="00171F81">
        <w:rPr>
          <w:noProof/>
        </w:rPr>
        <w:tab/>
      </w:r>
      <w:r w:rsidR="004050D1">
        <w:rPr>
          <w:noProof/>
        </w:rPr>
        <w:t xml:space="preserve">   </w:t>
      </w:r>
      <w:r w:rsidR="005279F2">
        <w:rPr>
          <w:noProof/>
        </w:rPr>
        <w:t xml:space="preserve">                 </w:t>
      </w:r>
      <w:r w:rsidR="004050D1">
        <w:rPr>
          <w:noProof/>
        </w:rPr>
        <w:t xml:space="preserve"> </w:t>
      </w:r>
      <w:r w:rsidR="00171F81">
        <w:rPr>
          <w:noProof/>
        </w:rPr>
        <w:drawing>
          <wp:inline distT="0" distB="0" distL="0" distR="0" wp14:anchorId="11CC90FF" wp14:editId="6FE33072">
            <wp:extent cx="518160" cy="518160"/>
            <wp:effectExtent l="0" t="0" r="0" b="0"/>
            <wp:docPr id="15" name="Grafik 15" descr="Bulut bilişim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Bulut bilişim düz dolguyl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</w:t>
      </w:r>
    </w:p>
    <w:p w14:paraId="3926FBC3" w14:textId="797D7A1D" w:rsidR="00295DBD" w:rsidRDefault="004050D1" w:rsidP="001A658D">
      <w:pPr>
        <w:spacing w:after="0"/>
      </w:pPr>
      <w:r>
        <w:t>Kütüphane</w:t>
      </w:r>
    </w:p>
    <w:p w14:paraId="501D71F4" w14:textId="27952941" w:rsidR="00BB7675" w:rsidRDefault="00E12844" w:rsidP="001A658D">
      <w:pPr>
        <w:spacing w:after="0"/>
      </w:pPr>
      <w:r>
        <w:t>Sorumlusu</w:t>
      </w:r>
    </w:p>
    <w:p w14:paraId="4F6991E2" w14:textId="3B39F269" w:rsidR="00BB7675" w:rsidRDefault="00BB7675" w:rsidP="00BB7675">
      <w:pPr>
        <w:pStyle w:val="ListeParagraf"/>
        <w:ind w:left="1080"/>
      </w:pPr>
    </w:p>
    <w:p w14:paraId="39157C17" w14:textId="45E8E177" w:rsidR="004050D1" w:rsidRDefault="004050D1" w:rsidP="00BB7675">
      <w:pPr>
        <w:pStyle w:val="ListeParagraf"/>
        <w:ind w:left="1080"/>
      </w:pPr>
    </w:p>
    <w:p w14:paraId="27E16919" w14:textId="5A2A4E7A" w:rsidR="004050D1" w:rsidRDefault="004050D1" w:rsidP="00BB7675">
      <w:pPr>
        <w:pStyle w:val="ListeParagraf"/>
        <w:ind w:left="1080"/>
      </w:pPr>
      <w:r>
        <w:t xml:space="preserve"> </w:t>
      </w:r>
    </w:p>
    <w:p w14:paraId="049E3FD4" w14:textId="2F88BB09" w:rsidR="004050D1" w:rsidRDefault="004050D1" w:rsidP="00BB7675">
      <w:pPr>
        <w:pStyle w:val="ListeParagraf"/>
        <w:ind w:left="1080"/>
      </w:pPr>
    </w:p>
    <w:p w14:paraId="2B7C1394" w14:textId="77777777" w:rsidR="00CD460B" w:rsidRDefault="00CD460B" w:rsidP="00BB7675">
      <w:pPr>
        <w:pStyle w:val="ListeParagraf"/>
        <w:ind w:left="1080"/>
      </w:pPr>
    </w:p>
    <w:p w14:paraId="084A346D" w14:textId="5EA2ED4C" w:rsidR="004050D1" w:rsidRDefault="00C96CD0" w:rsidP="00BB7675">
      <w:pPr>
        <w:pStyle w:val="ListeParagraf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F606F" wp14:editId="38157E05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905500" cy="297180"/>
                <wp:effectExtent l="0" t="0" r="19050" b="266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0AABE8" w14:textId="69181561" w:rsidR="00C96CD0" w:rsidRPr="008B3CD1" w:rsidRDefault="004023F6" w:rsidP="00C96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B15">
                              <w:rPr>
                                <w:b/>
                                <w:bCs/>
                              </w:rPr>
                              <w:t>ONAYLANAN TEZDE DEĞİŞİKLİK TALEBİ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606F" id="Metin Kutusu 3" o:spid="_x0000_s1032" type="#_x0000_t202" style="position:absolute;left:0;text-align:left;margin-left:0;margin-top:4.85pt;width:465pt;height:23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" fillcolor="white [3201]" strokecolor="black [3213]" strokeweight="1.5pt">
                <v:textbox>
                  <w:txbxContent>
                    <w:p w14:paraId="560AABE8" w14:textId="69181561" w:rsidR="00C96CD0" w:rsidRPr="008B3CD1" w:rsidRDefault="004023F6" w:rsidP="00C96CD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42B15">
                        <w:rPr>
                          <w:b/>
                          <w:bCs/>
                        </w:rPr>
                        <w:t>ONAYLANAN TEZDE DEĞİŞİKLİK TALEBİ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29E11" w14:textId="77777777" w:rsidR="00F42B15" w:rsidRDefault="00F42B15" w:rsidP="004050D1">
      <w:pPr>
        <w:pStyle w:val="ListeParagraf"/>
        <w:rPr>
          <w:noProof/>
        </w:rPr>
      </w:pPr>
    </w:p>
    <w:p w14:paraId="7ECFEAC4" w14:textId="325D932B" w:rsidR="00B4004B" w:rsidRDefault="00494225" w:rsidP="00F42B15">
      <w:pPr>
        <w:pStyle w:val="ListeParagraf"/>
        <w:ind w:hanging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027DE7" wp14:editId="062F48A1">
                <wp:simplePos x="0" y="0"/>
                <wp:positionH relativeFrom="margin">
                  <wp:posOffset>1211936</wp:posOffset>
                </wp:positionH>
                <wp:positionV relativeFrom="paragraph">
                  <wp:posOffset>502947</wp:posOffset>
                </wp:positionV>
                <wp:extent cx="4671060" cy="1672983"/>
                <wp:effectExtent l="0" t="0" r="15240" b="2286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672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854E36" w14:textId="0191864C" w:rsidR="00B832AF" w:rsidRPr="00494225" w:rsidRDefault="00F14A42" w:rsidP="00494225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92171035"/>
                            <w:r w:rsidRPr="00494225">
                              <w:rPr>
                                <w:sz w:val="18"/>
                                <w:szCs w:val="18"/>
                              </w:rPr>
                              <w:t>Öğrencinin, o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naylanan ve </w:t>
                            </w:r>
                            <w:proofErr w:type="spellStart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 varlıklarına eklenen tezinin üst verileri ve/veya PDF dosyasında sonradan değişiklik talebi olması durumunda;</w:t>
                            </w:r>
                          </w:p>
                          <w:bookmarkEnd w:id="0"/>
                          <w:p w14:paraId="6439CE66" w14:textId="67C47F25" w:rsidR="009E52AC" w:rsidRPr="00494225" w:rsidRDefault="00494225" w:rsidP="00494225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4225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2431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Ancak olağanüstü durumlarda değişiklik talepleri enstitüler tarafından değerlendirmeye alınabilir.</w:t>
                            </w:r>
                            <w:r w:rsidR="00353353" w:rsidRPr="004942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alep e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dilen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 değişiklikler, değişikliklerin bulunduğu </w:t>
                            </w:r>
                            <w:proofErr w:type="spellStart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 alan bilgisi ve/veya</w:t>
                            </w:r>
                            <w:r w:rsidR="00353353" w:rsidRPr="004942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PDF sayfa numara/</w:t>
                            </w:r>
                            <w:proofErr w:type="spellStart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ları</w:t>
                            </w:r>
                            <w:proofErr w:type="spellEnd"/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, değişikliğin gerekçesi belirt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erek 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ilgili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 xml:space="preserve"> Enstitüye dilekçe ile başvur</w:t>
                            </w:r>
                            <w:r w:rsidR="003225CA">
                              <w:rPr>
                                <w:sz w:val="18"/>
                                <w:szCs w:val="18"/>
                              </w:rPr>
                              <w:t>ul</w:t>
                            </w:r>
                            <w:r w:rsidR="009E52AC" w:rsidRPr="00494225">
                              <w:rPr>
                                <w:sz w:val="18"/>
                                <w:szCs w:val="18"/>
                              </w:rPr>
                              <w:t>ur</w:t>
                            </w:r>
                            <w:r w:rsidR="00353353" w:rsidRPr="0049422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BAC619A" w14:textId="5DCDA215" w:rsidR="00353353" w:rsidRPr="00494225" w:rsidRDefault="00494225" w:rsidP="00C1641B">
                            <w:pPr>
                              <w:tabs>
                                <w:tab w:val="left" w:pos="142"/>
                              </w:tabs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4225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2431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 xml:space="preserve">Enstitü tarafından değişikliğin onaylanması durumunda Enstitü, onayı EBYS üzerinden </w:t>
                            </w:r>
                            <w:proofErr w:type="spellStart"/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>KDDB’ye</w:t>
                            </w:r>
                            <w:proofErr w:type="spellEnd"/>
                            <w:r w:rsidR="00BD20E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>üst yazı ile iletir,</w:t>
                            </w:r>
                          </w:p>
                          <w:p w14:paraId="438BBCBF" w14:textId="3B705126" w:rsidR="00F14A42" w:rsidRPr="00494225" w:rsidRDefault="00494225" w:rsidP="00494225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4225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2431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" w:name="_Hlk192171346"/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>KDDB</w:t>
                            </w:r>
                            <w:r w:rsidR="00560A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>OpenMETU</w:t>
                            </w:r>
                            <w:proofErr w:type="spellEnd"/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 xml:space="preserve"> üzerinde </w:t>
                            </w:r>
                            <w:r w:rsidR="00802515">
                              <w:rPr>
                                <w:sz w:val="18"/>
                                <w:szCs w:val="18"/>
                              </w:rPr>
                              <w:t>ilgili değişiklikleri yapar ve</w:t>
                            </w:r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 xml:space="preserve"> EBYS </w:t>
                            </w:r>
                            <w:r w:rsidR="00802515">
                              <w:rPr>
                                <w:sz w:val="18"/>
                                <w:szCs w:val="18"/>
                              </w:rPr>
                              <w:t xml:space="preserve">aracılığıyla </w:t>
                            </w:r>
                            <w:r w:rsidR="00F14A42" w:rsidRPr="00494225">
                              <w:rPr>
                                <w:sz w:val="18"/>
                                <w:szCs w:val="18"/>
                              </w:rPr>
                              <w:t xml:space="preserve">ilgili enstitüye </w:t>
                            </w:r>
                            <w:r w:rsidR="00802515">
                              <w:rPr>
                                <w:sz w:val="18"/>
                                <w:szCs w:val="18"/>
                              </w:rPr>
                              <w:t>bilgi verir.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7DE7" id="Metin Kutusu 9" o:spid="_x0000_s1033" type="#_x0000_t202" style="position:absolute;left:0;text-align:left;margin-left:95.45pt;margin-top:39.6pt;width:367.8pt;height:13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" fillcolor="white [3201]" strokecolor="black [3213]" strokeweight=".5pt">
                <v:textbox>
                  <w:txbxContent>
                    <w:p w14:paraId="76854E36" w14:textId="0191864C" w:rsidR="00B832AF" w:rsidRPr="00494225" w:rsidRDefault="00F14A42" w:rsidP="00494225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bookmarkStart w:id="2" w:name="_Hlk192171035"/>
                      <w:r w:rsidRPr="00494225">
                        <w:rPr>
                          <w:sz w:val="18"/>
                          <w:szCs w:val="18"/>
                        </w:rPr>
                        <w:t>Öğrencinin, o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 xml:space="preserve">naylanan ve </w:t>
                      </w:r>
                      <w:proofErr w:type="spellStart"/>
                      <w:r w:rsidR="009E52AC" w:rsidRPr="00494225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9E52AC" w:rsidRPr="00494225">
                        <w:rPr>
                          <w:sz w:val="18"/>
                          <w:szCs w:val="18"/>
                        </w:rPr>
                        <w:t xml:space="preserve"> varlıklarına eklenen tezinin üst verileri ve/veya PDF dosyasında sonradan değişiklik talebi olması durumunda;</w:t>
                      </w:r>
                    </w:p>
                    <w:bookmarkEnd w:id="2"/>
                    <w:p w14:paraId="6439CE66" w14:textId="67C47F25" w:rsidR="009E52AC" w:rsidRPr="00494225" w:rsidRDefault="00494225" w:rsidP="00494225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494225">
                        <w:rPr>
                          <w:sz w:val="18"/>
                          <w:szCs w:val="18"/>
                        </w:rPr>
                        <w:t>1.</w:t>
                      </w:r>
                      <w:r w:rsidR="0024312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25CA">
                        <w:rPr>
                          <w:sz w:val="18"/>
                          <w:szCs w:val="18"/>
                        </w:rPr>
                        <w:t>Ancak olağanüstü durumlarda değişiklik talepleri enstitüler tarafından değerlendirmeye alınabilir.</w:t>
                      </w:r>
                      <w:r w:rsidR="00353353" w:rsidRPr="0049422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25CA">
                        <w:rPr>
                          <w:sz w:val="18"/>
                          <w:szCs w:val="18"/>
                        </w:rPr>
                        <w:t>T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>alep e</w:t>
                      </w:r>
                      <w:r w:rsidR="003225CA">
                        <w:rPr>
                          <w:sz w:val="18"/>
                          <w:szCs w:val="18"/>
                        </w:rPr>
                        <w:t>dilen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 xml:space="preserve"> değişiklikler, değişikliklerin bulunduğu </w:t>
                      </w:r>
                      <w:proofErr w:type="spellStart"/>
                      <w:r w:rsidR="009E52AC" w:rsidRPr="00494225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9E52AC" w:rsidRPr="00494225">
                        <w:rPr>
                          <w:sz w:val="18"/>
                          <w:szCs w:val="18"/>
                        </w:rPr>
                        <w:t xml:space="preserve"> alan bilgisi ve/veya</w:t>
                      </w:r>
                      <w:r w:rsidR="00353353" w:rsidRPr="0049422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>PDF sayfa numara/</w:t>
                      </w:r>
                      <w:proofErr w:type="spellStart"/>
                      <w:r w:rsidR="009E52AC" w:rsidRPr="00494225">
                        <w:rPr>
                          <w:sz w:val="18"/>
                          <w:szCs w:val="18"/>
                        </w:rPr>
                        <w:t>ları</w:t>
                      </w:r>
                      <w:proofErr w:type="spellEnd"/>
                      <w:r w:rsidR="009E52AC" w:rsidRPr="00494225">
                        <w:rPr>
                          <w:sz w:val="18"/>
                          <w:szCs w:val="18"/>
                        </w:rPr>
                        <w:t>, değişikliğin gerekçesi belirt</w:t>
                      </w:r>
                      <w:r w:rsidR="003225CA">
                        <w:rPr>
                          <w:sz w:val="18"/>
                          <w:szCs w:val="18"/>
                        </w:rPr>
                        <w:t>il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 xml:space="preserve">erek </w:t>
                      </w:r>
                      <w:r w:rsidR="003225CA">
                        <w:rPr>
                          <w:sz w:val="18"/>
                          <w:szCs w:val="18"/>
                        </w:rPr>
                        <w:t>ilgili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 xml:space="preserve"> Enstitüye dilekçe ile başvur</w:t>
                      </w:r>
                      <w:r w:rsidR="003225CA">
                        <w:rPr>
                          <w:sz w:val="18"/>
                          <w:szCs w:val="18"/>
                        </w:rPr>
                        <w:t>ul</w:t>
                      </w:r>
                      <w:r w:rsidR="009E52AC" w:rsidRPr="00494225">
                        <w:rPr>
                          <w:sz w:val="18"/>
                          <w:szCs w:val="18"/>
                        </w:rPr>
                        <w:t>ur</w:t>
                      </w:r>
                      <w:r w:rsidR="00353353" w:rsidRPr="00494225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1BAC619A" w14:textId="5DCDA215" w:rsidR="00353353" w:rsidRPr="00494225" w:rsidRDefault="00494225" w:rsidP="00C1641B">
                      <w:pPr>
                        <w:tabs>
                          <w:tab w:val="left" w:pos="142"/>
                        </w:tabs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494225">
                        <w:rPr>
                          <w:sz w:val="18"/>
                          <w:szCs w:val="18"/>
                        </w:rPr>
                        <w:t>2.</w:t>
                      </w:r>
                      <w:r w:rsidR="0024312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14A42" w:rsidRPr="00494225">
                        <w:rPr>
                          <w:sz w:val="18"/>
                          <w:szCs w:val="18"/>
                        </w:rPr>
                        <w:t xml:space="preserve">Enstitü tarafından değişikliğin onaylanması durumunda Enstitü, onayı EBYS üzerinden </w:t>
                      </w:r>
                      <w:proofErr w:type="spellStart"/>
                      <w:r w:rsidR="00F14A42" w:rsidRPr="00494225">
                        <w:rPr>
                          <w:sz w:val="18"/>
                          <w:szCs w:val="18"/>
                        </w:rPr>
                        <w:t>KDDB’ye</w:t>
                      </w:r>
                      <w:proofErr w:type="spellEnd"/>
                      <w:r w:rsidR="00BD20E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14A42" w:rsidRPr="00494225">
                        <w:rPr>
                          <w:sz w:val="18"/>
                          <w:szCs w:val="18"/>
                        </w:rPr>
                        <w:t>üst yazı ile iletir,</w:t>
                      </w:r>
                    </w:p>
                    <w:p w14:paraId="438BBCBF" w14:textId="3B705126" w:rsidR="00F14A42" w:rsidRPr="00494225" w:rsidRDefault="00494225" w:rsidP="00494225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494225">
                        <w:rPr>
                          <w:sz w:val="18"/>
                          <w:szCs w:val="18"/>
                        </w:rPr>
                        <w:t>3.</w:t>
                      </w:r>
                      <w:r w:rsidR="00243129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3" w:name="_Hlk192171346"/>
                      <w:r w:rsidR="00F14A42" w:rsidRPr="00494225">
                        <w:rPr>
                          <w:sz w:val="18"/>
                          <w:szCs w:val="18"/>
                        </w:rPr>
                        <w:t>KDDB</w:t>
                      </w:r>
                      <w:r w:rsidR="00560AD6">
                        <w:rPr>
                          <w:sz w:val="18"/>
                          <w:szCs w:val="18"/>
                        </w:rPr>
                        <w:t>,</w:t>
                      </w:r>
                      <w:r w:rsidR="00F14A42" w:rsidRPr="0049422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14A42" w:rsidRPr="00494225">
                        <w:rPr>
                          <w:sz w:val="18"/>
                          <w:szCs w:val="18"/>
                        </w:rPr>
                        <w:t>OpenMETU</w:t>
                      </w:r>
                      <w:proofErr w:type="spellEnd"/>
                      <w:r w:rsidR="00F14A42" w:rsidRPr="00494225">
                        <w:rPr>
                          <w:sz w:val="18"/>
                          <w:szCs w:val="18"/>
                        </w:rPr>
                        <w:t xml:space="preserve"> üzerinde </w:t>
                      </w:r>
                      <w:r w:rsidR="00802515">
                        <w:rPr>
                          <w:sz w:val="18"/>
                          <w:szCs w:val="18"/>
                        </w:rPr>
                        <w:t>ilgili değişiklikleri yapar ve</w:t>
                      </w:r>
                      <w:r w:rsidR="00F14A42" w:rsidRPr="00494225">
                        <w:rPr>
                          <w:sz w:val="18"/>
                          <w:szCs w:val="18"/>
                        </w:rPr>
                        <w:t xml:space="preserve"> EBYS </w:t>
                      </w:r>
                      <w:r w:rsidR="00802515">
                        <w:rPr>
                          <w:sz w:val="18"/>
                          <w:szCs w:val="18"/>
                        </w:rPr>
                        <w:t xml:space="preserve">aracılığıyla </w:t>
                      </w:r>
                      <w:r w:rsidR="00F14A42" w:rsidRPr="00494225">
                        <w:rPr>
                          <w:sz w:val="18"/>
                          <w:szCs w:val="18"/>
                        </w:rPr>
                        <w:t xml:space="preserve">ilgili enstitüye </w:t>
                      </w:r>
                      <w:r w:rsidR="00802515">
                        <w:rPr>
                          <w:sz w:val="18"/>
                          <w:szCs w:val="18"/>
                        </w:rPr>
                        <w:t>bilgi verir.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42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F19B4" wp14:editId="4FAD74A0">
                <wp:simplePos x="0" y="0"/>
                <wp:positionH relativeFrom="column">
                  <wp:posOffset>563880</wp:posOffset>
                </wp:positionH>
                <wp:positionV relativeFrom="paragraph">
                  <wp:posOffset>243205</wp:posOffset>
                </wp:positionV>
                <wp:extent cx="2590800" cy="0"/>
                <wp:effectExtent l="0" t="76200" r="19050" b="952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66C68" id="Düz Ok Bağlayıcısı 13" o:spid="_x0000_s1026" type="#_x0000_t32" style="position:absolute;margin-left:44.4pt;margin-top:19.15pt;width:20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F42B15">
        <w:rPr>
          <w:noProof/>
        </w:rPr>
        <w:drawing>
          <wp:inline distT="0" distB="0" distL="0" distR="0" wp14:anchorId="42CEDA58" wp14:editId="149B38F7">
            <wp:extent cx="426720" cy="426720"/>
            <wp:effectExtent l="0" t="0" r="0" b="0"/>
            <wp:docPr id="4" name="Grafik 4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               </w:t>
      </w:r>
      <w:r w:rsidR="00B832AF">
        <w:rPr>
          <w:noProof/>
        </w:rPr>
        <w:t xml:space="preserve">                                            </w:t>
      </w:r>
      <w:r w:rsidR="004050D1">
        <w:rPr>
          <w:noProof/>
        </w:rPr>
        <w:t xml:space="preserve">             </w:t>
      </w:r>
      <w:r w:rsidR="00F42B15">
        <w:rPr>
          <w:noProof/>
        </w:rPr>
        <w:drawing>
          <wp:inline distT="0" distB="0" distL="0" distR="0" wp14:anchorId="311600FF" wp14:editId="22E9B13E">
            <wp:extent cx="487680" cy="487680"/>
            <wp:effectExtent l="0" t="0" r="7620" b="0"/>
            <wp:docPr id="5" name="Grafik 5" descr="İnternet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İnternet düz dolguyl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B15">
        <w:rPr>
          <w:noProof/>
        </w:rPr>
        <w:drawing>
          <wp:inline distT="0" distB="0" distL="0" distR="0" wp14:anchorId="65A54D7A" wp14:editId="14612369">
            <wp:extent cx="441960" cy="441960"/>
            <wp:effectExtent l="0" t="0" r="0" b="0"/>
            <wp:docPr id="7" name="Grafik 7" descr="Aktarm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Aktarma düz dolguyl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9D2F" w14:textId="13640F22" w:rsidR="00B832AF" w:rsidRPr="00AD38F9" w:rsidRDefault="00B832AF" w:rsidP="00B832AF">
      <w:pPr>
        <w:rPr>
          <w:sz w:val="20"/>
          <w:szCs w:val="20"/>
        </w:rPr>
      </w:pPr>
      <w:r w:rsidRPr="00AD38F9">
        <w:rPr>
          <w:sz w:val="20"/>
          <w:szCs w:val="20"/>
        </w:rPr>
        <w:t>Öğrenci</w:t>
      </w:r>
      <w:r w:rsidR="00353353" w:rsidRPr="00AD38F9">
        <w:rPr>
          <w:sz w:val="20"/>
          <w:szCs w:val="20"/>
        </w:rPr>
        <w:t>,</w:t>
      </w:r>
    </w:p>
    <w:p w14:paraId="030D1D5E" w14:textId="00A5486C" w:rsidR="009E52AC" w:rsidRPr="00AD38F9" w:rsidRDefault="009E52AC" w:rsidP="00B832AF">
      <w:pPr>
        <w:rPr>
          <w:sz w:val="20"/>
          <w:szCs w:val="20"/>
        </w:rPr>
      </w:pPr>
      <w:r w:rsidRPr="00AD38F9">
        <w:rPr>
          <w:sz w:val="20"/>
          <w:szCs w:val="20"/>
        </w:rPr>
        <w:t>Enstitü Sorumlusu</w:t>
      </w:r>
      <w:r w:rsidR="00353353" w:rsidRPr="00AD38F9">
        <w:rPr>
          <w:sz w:val="20"/>
          <w:szCs w:val="20"/>
        </w:rPr>
        <w:t>,</w:t>
      </w:r>
    </w:p>
    <w:p w14:paraId="4CAB039A" w14:textId="5654EF10" w:rsidR="009E52AC" w:rsidRPr="00AD38F9" w:rsidRDefault="009E52AC" w:rsidP="00B832AF">
      <w:pPr>
        <w:rPr>
          <w:sz w:val="20"/>
          <w:szCs w:val="20"/>
        </w:rPr>
      </w:pPr>
      <w:r w:rsidRPr="00AD38F9">
        <w:rPr>
          <w:sz w:val="20"/>
          <w:szCs w:val="20"/>
        </w:rPr>
        <w:t>Kütüphane</w:t>
      </w:r>
      <w:r w:rsidR="00353353" w:rsidRPr="00AD38F9">
        <w:rPr>
          <w:sz w:val="20"/>
          <w:szCs w:val="20"/>
        </w:rPr>
        <w:t xml:space="preserve"> Sorumlusu</w:t>
      </w:r>
    </w:p>
    <w:sectPr w:rsidR="009E52AC" w:rsidRPr="00AD38F9" w:rsidSect="00C96CD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212D"/>
    <w:multiLevelType w:val="hybridMultilevel"/>
    <w:tmpl w:val="2FAC5F5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51B6"/>
    <w:multiLevelType w:val="hybridMultilevel"/>
    <w:tmpl w:val="DF100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0267"/>
    <w:multiLevelType w:val="hybridMultilevel"/>
    <w:tmpl w:val="EB469E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406F0"/>
    <w:multiLevelType w:val="hybridMultilevel"/>
    <w:tmpl w:val="BFDE4450"/>
    <w:lvl w:ilvl="0" w:tplc="BD32ADDE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E69C9"/>
    <w:multiLevelType w:val="hybridMultilevel"/>
    <w:tmpl w:val="FFB2E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92DA3"/>
    <w:multiLevelType w:val="hybridMultilevel"/>
    <w:tmpl w:val="FCE43D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B"/>
    <w:rsid w:val="000168FD"/>
    <w:rsid w:val="00075255"/>
    <w:rsid w:val="00096BEF"/>
    <w:rsid w:val="000A105B"/>
    <w:rsid w:val="000A250A"/>
    <w:rsid w:val="000C231E"/>
    <w:rsid w:val="000C3A15"/>
    <w:rsid w:val="000D074F"/>
    <w:rsid w:val="000D22BF"/>
    <w:rsid w:val="00107ABE"/>
    <w:rsid w:val="001273B0"/>
    <w:rsid w:val="001362E5"/>
    <w:rsid w:val="0016322D"/>
    <w:rsid w:val="00171F81"/>
    <w:rsid w:val="00177F9E"/>
    <w:rsid w:val="0019110A"/>
    <w:rsid w:val="001A658D"/>
    <w:rsid w:val="001C0851"/>
    <w:rsid w:val="001C6C06"/>
    <w:rsid w:val="001F2CF2"/>
    <w:rsid w:val="00202719"/>
    <w:rsid w:val="00215B97"/>
    <w:rsid w:val="002273B7"/>
    <w:rsid w:val="00231BA2"/>
    <w:rsid w:val="00242AC0"/>
    <w:rsid w:val="00243129"/>
    <w:rsid w:val="00253842"/>
    <w:rsid w:val="00274DF5"/>
    <w:rsid w:val="00276DE3"/>
    <w:rsid w:val="00295DBD"/>
    <w:rsid w:val="002B3A48"/>
    <w:rsid w:val="002C3045"/>
    <w:rsid w:val="002C3FFA"/>
    <w:rsid w:val="002C6073"/>
    <w:rsid w:val="002C7290"/>
    <w:rsid w:val="002D6292"/>
    <w:rsid w:val="002D7B21"/>
    <w:rsid w:val="002E5CCA"/>
    <w:rsid w:val="002F39E4"/>
    <w:rsid w:val="003225CA"/>
    <w:rsid w:val="00332277"/>
    <w:rsid w:val="003451E0"/>
    <w:rsid w:val="00353353"/>
    <w:rsid w:val="00357A39"/>
    <w:rsid w:val="00363873"/>
    <w:rsid w:val="0038302F"/>
    <w:rsid w:val="0038759D"/>
    <w:rsid w:val="00391971"/>
    <w:rsid w:val="003A23F1"/>
    <w:rsid w:val="003A485C"/>
    <w:rsid w:val="003B4F3E"/>
    <w:rsid w:val="003D3758"/>
    <w:rsid w:val="003D68BD"/>
    <w:rsid w:val="003F5412"/>
    <w:rsid w:val="004023F6"/>
    <w:rsid w:val="004050D1"/>
    <w:rsid w:val="00410DA2"/>
    <w:rsid w:val="004360CB"/>
    <w:rsid w:val="00440867"/>
    <w:rsid w:val="00454361"/>
    <w:rsid w:val="004672F1"/>
    <w:rsid w:val="004736D0"/>
    <w:rsid w:val="00494225"/>
    <w:rsid w:val="004B609A"/>
    <w:rsid w:val="004E42DB"/>
    <w:rsid w:val="00507E9C"/>
    <w:rsid w:val="005279F2"/>
    <w:rsid w:val="00532363"/>
    <w:rsid w:val="00544B96"/>
    <w:rsid w:val="00554C91"/>
    <w:rsid w:val="00560AD6"/>
    <w:rsid w:val="00567820"/>
    <w:rsid w:val="005908EB"/>
    <w:rsid w:val="005A25DE"/>
    <w:rsid w:val="005C6568"/>
    <w:rsid w:val="005D4CF5"/>
    <w:rsid w:val="005E0BFF"/>
    <w:rsid w:val="005F4942"/>
    <w:rsid w:val="005F4A3B"/>
    <w:rsid w:val="005F66E7"/>
    <w:rsid w:val="005F6C0E"/>
    <w:rsid w:val="00614406"/>
    <w:rsid w:val="00617EE6"/>
    <w:rsid w:val="00627B6B"/>
    <w:rsid w:val="006343B4"/>
    <w:rsid w:val="00672363"/>
    <w:rsid w:val="00685C0D"/>
    <w:rsid w:val="006909F3"/>
    <w:rsid w:val="006B7594"/>
    <w:rsid w:val="006F06E9"/>
    <w:rsid w:val="00704512"/>
    <w:rsid w:val="0072294F"/>
    <w:rsid w:val="00740D3B"/>
    <w:rsid w:val="0074566C"/>
    <w:rsid w:val="00750E30"/>
    <w:rsid w:val="007544BC"/>
    <w:rsid w:val="0075727C"/>
    <w:rsid w:val="00766407"/>
    <w:rsid w:val="00780743"/>
    <w:rsid w:val="00780DC7"/>
    <w:rsid w:val="007905FE"/>
    <w:rsid w:val="00791625"/>
    <w:rsid w:val="007B3999"/>
    <w:rsid w:val="007D0DD4"/>
    <w:rsid w:val="007D4F67"/>
    <w:rsid w:val="007E12CA"/>
    <w:rsid w:val="00802515"/>
    <w:rsid w:val="008142D0"/>
    <w:rsid w:val="00827494"/>
    <w:rsid w:val="0083613B"/>
    <w:rsid w:val="0084416C"/>
    <w:rsid w:val="00844BCE"/>
    <w:rsid w:val="0085075B"/>
    <w:rsid w:val="008507DF"/>
    <w:rsid w:val="00860563"/>
    <w:rsid w:val="008725B6"/>
    <w:rsid w:val="00873CC5"/>
    <w:rsid w:val="00883ECF"/>
    <w:rsid w:val="00884172"/>
    <w:rsid w:val="00891287"/>
    <w:rsid w:val="00896037"/>
    <w:rsid w:val="008B3CD1"/>
    <w:rsid w:val="008D1831"/>
    <w:rsid w:val="008F029B"/>
    <w:rsid w:val="008F34BC"/>
    <w:rsid w:val="00910176"/>
    <w:rsid w:val="009132C5"/>
    <w:rsid w:val="009347A4"/>
    <w:rsid w:val="009458D4"/>
    <w:rsid w:val="00961F1D"/>
    <w:rsid w:val="00983154"/>
    <w:rsid w:val="0098421D"/>
    <w:rsid w:val="009902C3"/>
    <w:rsid w:val="009A17CD"/>
    <w:rsid w:val="009A64E5"/>
    <w:rsid w:val="009B221B"/>
    <w:rsid w:val="009E52AC"/>
    <w:rsid w:val="009F20CB"/>
    <w:rsid w:val="009F470C"/>
    <w:rsid w:val="009F4CD6"/>
    <w:rsid w:val="00A01EAC"/>
    <w:rsid w:val="00A152CB"/>
    <w:rsid w:val="00A26475"/>
    <w:rsid w:val="00A43CBE"/>
    <w:rsid w:val="00A56F93"/>
    <w:rsid w:val="00A6269B"/>
    <w:rsid w:val="00A8589F"/>
    <w:rsid w:val="00AA0143"/>
    <w:rsid w:val="00AD38F9"/>
    <w:rsid w:val="00AD6BBD"/>
    <w:rsid w:val="00AD736F"/>
    <w:rsid w:val="00AE4C63"/>
    <w:rsid w:val="00B22C94"/>
    <w:rsid w:val="00B23F42"/>
    <w:rsid w:val="00B325E4"/>
    <w:rsid w:val="00B329FF"/>
    <w:rsid w:val="00B4004B"/>
    <w:rsid w:val="00B61F52"/>
    <w:rsid w:val="00B634A3"/>
    <w:rsid w:val="00B75A34"/>
    <w:rsid w:val="00B82CE2"/>
    <w:rsid w:val="00B832AF"/>
    <w:rsid w:val="00B877C9"/>
    <w:rsid w:val="00B9194C"/>
    <w:rsid w:val="00BB604F"/>
    <w:rsid w:val="00BB7675"/>
    <w:rsid w:val="00BD20EB"/>
    <w:rsid w:val="00BF5C1D"/>
    <w:rsid w:val="00C1641B"/>
    <w:rsid w:val="00C207F0"/>
    <w:rsid w:val="00C4168E"/>
    <w:rsid w:val="00C4337A"/>
    <w:rsid w:val="00C44F6C"/>
    <w:rsid w:val="00C62770"/>
    <w:rsid w:val="00C96CD0"/>
    <w:rsid w:val="00CD460B"/>
    <w:rsid w:val="00CD4FF8"/>
    <w:rsid w:val="00CD6CC6"/>
    <w:rsid w:val="00CE632A"/>
    <w:rsid w:val="00CF265F"/>
    <w:rsid w:val="00CF344C"/>
    <w:rsid w:val="00D10CF1"/>
    <w:rsid w:val="00D45751"/>
    <w:rsid w:val="00D526B1"/>
    <w:rsid w:val="00D61A4C"/>
    <w:rsid w:val="00D6306A"/>
    <w:rsid w:val="00D7720C"/>
    <w:rsid w:val="00DA25E5"/>
    <w:rsid w:val="00DB2B9E"/>
    <w:rsid w:val="00DB3DFD"/>
    <w:rsid w:val="00DC500B"/>
    <w:rsid w:val="00DE64CF"/>
    <w:rsid w:val="00DE6D5F"/>
    <w:rsid w:val="00DF7512"/>
    <w:rsid w:val="00E12844"/>
    <w:rsid w:val="00E607B0"/>
    <w:rsid w:val="00E81C48"/>
    <w:rsid w:val="00E93969"/>
    <w:rsid w:val="00EA0820"/>
    <w:rsid w:val="00EC30EF"/>
    <w:rsid w:val="00F02EC5"/>
    <w:rsid w:val="00F13D59"/>
    <w:rsid w:val="00F14A42"/>
    <w:rsid w:val="00F1507A"/>
    <w:rsid w:val="00F4088A"/>
    <w:rsid w:val="00F42B15"/>
    <w:rsid w:val="00F46400"/>
    <w:rsid w:val="00F50301"/>
    <w:rsid w:val="00F622B9"/>
    <w:rsid w:val="00FC18F2"/>
    <w:rsid w:val="00FC4D04"/>
    <w:rsid w:val="00FD6AE6"/>
    <w:rsid w:val="00FD6D30"/>
    <w:rsid w:val="00FF47F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0B0"/>
  <w15:chartTrackingRefBased/>
  <w15:docId w15:val="{7BD4CFFB-ECBE-46BD-B03E-43F6460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073"/>
    <w:pPr>
      <w:ind w:left="720"/>
      <w:contextualSpacing/>
    </w:pPr>
  </w:style>
  <w:style w:type="table" w:styleId="TabloKlavuzu">
    <w:name w:val="Table Grid"/>
    <w:basedOn w:val="NormalTablo"/>
    <w:uiPriority w:val="39"/>
    <w:rsid w:val="0093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C30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Ardanuç</dc:creator>
  <cp:keywords/>
  <dc:description/>
  <cp:lastModifiedBy>Didem Ardanuç</cp:lastModifiedBy>
  <cp:revision>22</cp:revision>
  <cp:lastPrinted>2025-03-06T12:55:00Z</cp:lastPrinted>
  <dcterms:created xsi:type="dcterms:W3CDTF">2025-03-06T12:54:00Z</dcterms:created>
  <dcterms:modified xsi:type="dcterms:W3CDTF">2025-04-16T06:47:00Z</dcterms:modified>
</cp:coreProperties>
</file>