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A011" w14:textId="6BB81648" w:rsidR="006C2D72" w:rsidRPr="00EE68D1" w:rsidRDefault="006C2D72" w:rsidP="006C2D72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Hlk183007748"/>
      <w:r w:rsidRPr="00EE68D1">
        <w:rPr>
          <w:rFonts w:ascii="Times New Roman" w:hAnsi="Times New Roman"/>
          <w:b/>
          <w:sz w:val="20"/>
          <w:szCs w:val="20"/>
        </w:rPr>
        <w:t>YAYIMLAMA, FİKRİ MÜLKİYET HAKLARI ve DOĞRULUK BEYANI</w:t>
      </w:r>
    </w:p>
    <w:bookmarkEnd w:id="0"/>
    <w:p w14:paraId="6E67442C" w14:textId="4604E328" w:rsidR="00DE475B" w:rsidRPr="00EE68D1" w:rsidRDefault="00DE475B" w:rsidP="00DE475B">
      <w:p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Enstitü tarafından onaylanan lisansüstü tezimin tamamını veya herhangi bir kısmını, elektronik formatta arşivleme ve aşağıda verilen koşullarla kullanıma açma iznini </w:t>
      </w:r>
      <w:r w:rsidRPr="00457E98">
        <w:rPr>
          <w:rFonts w:ascii="Times New Roman" w:hAnsi="Times New Roman"/>
          <w:b/>
          <w:bCs/>
          <w:sz w:val="20"/>
          <w:szCs w:val="20"/>
        </w:rPr>
        <w:t>Orta Doğu Teknik Üniversitesi’ne</w:t>
      </w:r>
      <w:r w:rsidRPr="00EE68D1">
        <w:rPr>
          <w:rFonts w:ascii="Times New Roman" w:hAnsi="Times New Roman"/>
          <w:sz w:val="20"/>
          <w:szCs w:val="20"/>
        </w:rPr>
        <w:t xml:space="preserve"> verdiğimi bildiririm. Bu izinle Üniversite</w:t>
      </w:r>
      <w:r w:rsidR="0046422E">
        <w:rPr>
          <w:rFonts w:ascii="Times New Roman" w:hAnsi="Times New Roman"/>
          <w:sz w:val="20"/>
          <w:szCs w:val="20"/>
        </w:rPr>
        <w:t>’</w:t>
      </w:r>
      <w:r w:rsidRPr="00EE68D1">
        <w:rPr>
          <w:rFonts w:ascii="Times New Roman" w:hAnsi="Times New Roman"/>
          <w:sz w:val="20"/>
          <w:szCs w:val="20"/>
        </w:rPr>
        <w:t>ye verilen kullanım hakları dışındaki tüm fikri mülkiyet haklarım bende kalacak, tezimin tamamının ya da bir bölümünün gelecekteki çalışmalarda (makale, kitap, lisans ve patent vb.) kullanım hakları bana ait olacaktır.</w:t>
      </w:r>
    </w:p>
    <w:p w14:paraId="791F89E9" w14:textId="346D6D37" w:rsidR="00BF7335" w:rsidRPr="00EE68D1" w:rsidRDefault="00DE475B" w:rsidP="00BF7335">
      <w:p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>Tez</w:t>
      </w:r>
      <w:r w:rsidR="004A35CC">
        <w:rPr>
          <w:rFonts w:ascii="Times New Roman" w:hAnsi="Times New Roman"/>
          <w:sz w:val="20"/>
          <w:szCs w:val="20"/>
        </w:rPr>
        <w:t xml:space="preserve"> çalışmamda intihal yapmadığımı, </w:t>
      </w:r>
      <w:r w:rsidR="004A2834">
        <w:rPr>
          <w:rFonts w:ascii="Times New Roman" w:hAnsi="Times New Roman"/>
          <w:sz w:val="20"/>
          <w:szCs w:val="20"/>
        </w:rPr>
        <w:t xml:space="preserve">tezin </w:t>
      </w:r>
      <w:r w:rsidRPr="00EE68D1">
        <w:rPr>
          <w:rFonts w:ascii="Times New Roman" w:hAnsi="Times New Roman"/>
          <w:sz w:val="20"/>
          <w:szCs w:val="20"/>
        </w:rPr>
        <w:t xml:space="preserve">kendi orijinal çalışmam olduğunu, </w:t>
      </w:r>
      <w:r w:rsidR="004A35CC">
        <w:rPr>
          <w:rFonts w:ascii="Times New Roman" w:hAnsi="Times New Roman"/>
          <w:sz w:val="20"/>
          <w:szCs w:val="20"/>
        </w:rPr>
        <w:t>üçüncü şahısların</w:t>
      </w:r>
      <w:r w:rsidRPr="00EE68D1">
        <w:rPr>
          <w:rFonts w:ascii="Times New Roman" w:hAnsi="Times New Roman"/>
          <w:sz w:val="20"/>
          <w:szCs w:val="20"/>
        </w:rPr>
        <w:t xml:space="preserve"> haklarını ihlal etmediğimi, </w:t>
      </w:r>
      <w:r w:rsidR="004A35CC">
        <w:rPr>
          <w:rFonts w:ascii="Times New Roman" w:hAnsi="Times New Roman"/>
          <w:sz w:val="20"/>
          <w:szCs w:val="20"/>
        </w:rPr>
        <w:t>fikir ve diğer kaynaklara eksiksiz ve doğru şekilde atıfta bulunduğumu</w:t>
      </w:r>
      <w:r w:rsidR="00E315D4">
        <w:rPr>
          <w:rFonts w:ascii="Times New Roman" w:hAnsi="Times New Roman"/>
          <w:sz w:val="20"/>
          <w:szCs w:val="20"/>
        </w:rPr>
        <w:t>,</w:t>
      </w:r>
      <w:r w:rsidR="004A35CC">
        <w:rPr>
          <w:rFonts w:ascii="Times New Roman" w:hAnsi="Times New Roman"/>
          <w:sz w:val="20"/>
          <w:szCs w:val="20"/>
        </w:rPr>
        <w:t xml:space="preserve"> </w:t>
      </w:r>
      <w:r w:rsidR="00E315D4">
        <w:rPr>
          <w:rFonts w:ascii="Times New Roman" w:hAnsi="Times New Roman"/>
          <w:sz w:val="20"/>
          <w:szCs w:val="20"/>
        </w:rPr>
        <w:t>a</w:t>
      </w:r>
      <w:r w:rsidR="004A35CC">
        <w:rPr>
          <w:rFonts w:ascii="Times New Roman" w:hAnsi="Times New Roman"/>
          <w:sz w:val="20"/>
          <w:szCs w:val="20"/>
        </w:rPr>
        <w:t xml:space="preserve">yrıca, </w:t>
      </w:r>
      <w:r w:rsidRPr="00E315D4">
        <w:rPr>
          <w:rFonts w:ascii="Times New Roman" w:hAnsi="Times New Roman"/>
          <w:sz w:val="20"/>
          <w:szCs w:val="20"/>
        </w:rPr>
        <w:t>basılı</w:t>
      </w:r>
      <w:r w:rsidR="00E315D4" w:rsidRPr="00E315D4">
        <w:rPr>
          <w:rFonts w:ascii="Times New Roman" w:hAnsi="Times New Roman"/>
          <w:sz w:val="20"/>
          <w:szCs w:val="20"/>
        </w:rPr>
        <w:t>,</w:t>
      </w:r>
      <w:r w:rsidRPr="00E315D4">
        <w:rPr>
          <w:rFonts w:ascii="Times New Roman" w:hAnsi="Times New Roman"/>
          <w:sz w:val="20"/>
          <w:szCs w:val="20"/>
        </w:rPr>
        <w:t xml:space="preserve"> </w:t>
      </w:r>
      <w:r w:rsidR="00E315D4" w:rsidRPr="00E315D4">
        <w:rPr>
          <w:rFonts w:ascii="Times New Roman" w:hAnsi="Times New Roman"/>
          <w:sz w:val="20"/>
          <w:szCs w:val="20"/>
        </w:rPr>
        <w:t xml:space="preserve">ciltlenmiş ve onaylanmış </w:t>
      </w:r>
      <w:r w:rsidRPr="00E315D4">
        <w:rPr>
          <w:rFonts w:ascii="Times New Roman" w:hAnsi="Times New Roman"/>
          <w:sz w:val="20"/>
          <w:szCs w:val="20"/>
        </w:rPr>
        <w:t>tezim ile elektronik kopyasının birebir aynı olduğunu</w:t>
      </w:r>
      <w:r w:rsidR="004A35CC" w:rsidRPr="00E315D4">
        <w:rPr>
          <w:rFonts w:ascii="Times New Roman" w:hAnsi="Times New Roman"/>
          <w:sz w:val="20"/>
          <w:szCs w:val="20"/>
        </w:rPr>
        <w:t xml:space="preserve"> ve</w:t>
      </w:r>
      <w:r w:rsidRPr="00E315D4">
        <w:rPr>
          <w:rFonts w:ascii="Times New Roman" w:hAnsi="Times New Roman"/>
          <w:sz w:val="20"/>
          <w:szCs w:val="20"/>
        </w:rPr>
        <w:t xml:space="preserve"> </w:t>
      </w:r>
      <w:r w:rsidR="00E315D4">
        <w:rPr>
          <w:rFonts w:ascii="Times New Roman" w:hAnsi="Times New Roman"/>
          <w:sz w:val="20"/>
          <w:szCs w:val="20"/>
        </w:rPr>
        <w:t>Yüksek Öğretim Kurulu (</w:t>
      </w:r>
      <w:r w:rsidRPr="00E315D4">
        <w:rPr>
          <w:rFonts w:ascii="Times New Roman" w:hAnsi="Times New Roman"/>
          <w:sz w:val="20"/>
          <w:szCs w:val="20"/>
        </w:rPr>
        <w:t>YÖK</w:t>
      </w:r>
      <w:r w:rsidR="00E315D4">
        <w:rPr>
          <w:rFonts w:ascii="Times New Roman" w:hAnsi="Times New Roman"/>
          <w:sz w:val="20"/>
          <w:szCs w:val="20"/>
        </w:rPr>
        <w:t>)</w:t>
      </w:r>
      <w:r w:rsidRPr="00E315D4">
        <w:rPr>
          <w:rFonts w:ascii="Times New Roman" w:hAnsi="Times New Roman"/>
          <w:sz w:val="20"/>
          <w:szCs w:val="20"/>
        </w:rPr>
        <w:t xml:space="preserve"> Tez Veri Giriş </w:t>
      </w:r>
      <w:proofErr w:type="spellStart"/>
      <w:r w:rsidRPr="00E315D4">
        <w:rPr>
          <w:rFonts w:ascii="Times New Roman" w:hAnsi="Times New Roman"/>
          <w:sz w:val="20"/>
          <w:szCs w:val="20"/>
        </w:rPr>
        <w:t>For</w:t>
      </w:r>
      <w:r w:rsidRPr="00EE68D1">
        <w:rPr>
          <w:rFonts w:ascii="Times New Roman" w:hAnsi="Times New Roman"/>
          <w:sz w:val="20"/>
          <w:szCs w:val="20"/>
        </w:rPr>
        <w:t>mu’n</w:t>
      </w:r>
      <w:r w:rsidR="004A35CC">
        <w:rPr>
          <w:rFonts w:ascii="Times New Roman" w:hAnsi="Times New Roman"/>
          <w:sz w:val="20"/>
          <w:szCs w:val="20"/>
        </w:rPr>
        <w:t>d</w:t>
      </w:r>
      <w:r w:rsidRPr="00EE68D1">
        <w:rPr>
          <w:rFonts w:ascii="Times New Roman" w:hAnsi="Times New Roman"/>
          <w:sz w:val="20"/>
          <w:szCs w:val="20"/>
        </w:rPr>
        <w:t>a</w:t>
      </w:r>
      <w:proofErr w:type="spellEnd"/>
      <w:r w:rsidR="004A35CC">
        <w:rPr>
          <w:rFonts w:ascii="Times New Roman" w:hAnsi="Times New Roman"/>
          <w:sz w:val="20"/>
          <w:szCs w:val="20"/>
        </w:rPr>
        <w:t xml:space="preserve"> sunduğum </w:t>
      </w:r>
      <w:r w:rsidRPr="00EE68D1">
        <w:rPr>
          <w:rFonts w:ascii="Times New Roman" w:hAnsi="Times New Roman"/>
          <w:sz w:val="20"/>
          <w:szCs w:val="20"/>
        </w:rPr>
        <w:t xml:space="preserve">bilgilerin tezimin </w:t>
      </w:r>
      <w:r w:rsidR="004A35CC">
        <w:rPr>
          <w:rFonts w:ascii="Times New Roman" w:hAnsi="Times New Roman"/>
          <w:sz w:val="20"/>
          <w:szCs w:val="20"/>
        </w:rPr>
        <w:t xml:space="preserve">içeriğiyle tam </w:t>
      </w:r>
      <w:r w:rsidRPr="00EE68D1">
        <w:rPr>
          <w:rFonts w:ascii="Times New Roman" w:hAnsi="Times New Roman"/>
          <w:sz w:val="20"/>
          <w:szCs w:val="20"/>
        </w:rPr>
        <w:t xml:space="preserve">uyumlu </w:t>
      </w:r>
      <w:r w:rsidR="0046422E">
        <w:rPr>
          <w:rFonts w:ascii="Times New Roman" w:hAnsi="Times New Roman"/>
          <w:sz w:val="20"/>
          <w:szCs w:val="20"/>
        </w:rPr>
        <w:t xml:space="preserve">ve doğru </w:t>
      </w:r>
      <w:r w:rsidRPr="00EE68D1">
        <w:rPr>
          <w:rFonts w:ascii="Times New Roman" w:hAnsi="Times New Roman"/>
          <w:sz w:val="20"/>
          <w:szCs w:val="20"/>
        </w:rPr>
        <w:t xml:space="preserve">olduğunu beyan ve taahhüt ederim. </w:t>
      </w:r>
    </w:p>
    <w:p w14:paraId="1A218BFA" w14:textId="69C6B846" w:rsidR="00A03C50" w:rsidRPr="00EE68D1" w:rsidRDefault="00A03C50" w:rsidP="00BF7335">
      <w:p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Yükseköğretim Kurulu tarafından yayınlanan </w:t>
      </w:r>
      <w:r w:rsidRPr="00EE68D1">
        <w:rPr>
          <w:rFonts w:ascii="Times New Roman" w:hAnsi="Times New Roman"/>
          <w:b/>
          <w:bCs/>
          <w:sz w:val="20"/>
          <w:szCs w:val="20"/>
        </w:rPr>
        <w:t xml:space="preserve">“Lisansüstü Tezlerin Elektronik Ortamda Toplanması, Düzenlenmesi ve Erişime Açılmasına İlişkin Yönerge” </w:t>
      </w:r>
      <w:r w:rsidR="00DE475B" w:rsidRPr="00EE68D1">
        <w:rPr>
          <w:rFonts w:ascii="Times New Roman" w:hAnsi="Times New Roman"/>
          <w:sz w:val="20"/>
          <w:szCs w:val="20"/>
        </w:rPr>
        <w:t>kapsamında tezim</w:t>
      </w:r>
      <w:r w:rsidR="00A62D74">
        <w:rPr>
          <w:rFonts w:ascii="Times New Roman" w:hAnsi="Times New Roman"/>
          <w:sz w:val="20"/>
          <w:szCs w:val="20"/>
        </w:rPr>
        <w:t>,</w:t>
      </w:r>
      <w:r w:rsidR="00DE475B" w:rsidRPr="00EE68D1">
        <w:rPr>
          <w:rFonts w:ascii="Times New Roman" w:hAnsi="Times New Roman"/>
          <w:sz w:val="20"/>
          <w:szCs w:val="20"/>
        </w:rPr>
        <w:t xml:space="preserve"> aşağıda belirtilen koşullar haricinde </w:t>
      </w:r>
      <w:r w:rsidRPr="00EE68D1">
        <w:rPr>
          <w:rFonts w:ascii="Times New Roman" w:hAnsi="Times New Roman"/>
          <w:sz w:val="20"/>
          <w:szCs w:val="20"/>
        </w:rPr>
        <w:t xml:space="preserve">YÖK Ulusal Tez Merkezi ve Orta Doğu Teknik Üniversitesi Kurumsal Arşiv ve Açık Erişim Sistemi </w:t>
      </w:r>
      <w:proofErr w:type="spellStart"/>
      <w:r w:rsidRPr="00EE68D1">
        <w:rPr>
          <w:rFonts w:ascii="Times New Roman" w:hAnsi="Times New Roman"/>
          <w:sz w:val="20"/>
          <w:szCs w:val="20"/>
        </w:rPr>
        <w:t>OpenMETU’de</w:t>
      </w:r>
      <w:proofErr w:type="spellEnd"/>
      <w:r w:rsidR="00DE475B" w:rsidRPr="00EE68D1">
        <w:rPr>
          <w:rFonts w:ascii="Times New Roman" w:hAnsi="Times New Roman"/>
          <w:sz w:val="20"/>
          <w:szCs w:val="20"/>
        </w:rPr>
        <w:t xml:space="preserve"> erişime açılır.</w:t>
      </w:r>
      <w:r w:rsidRPr="00EE68D1">
        <w:rPr>
          <w:rFonts w:ascii="Times New Roman" w:hAnsi="Times New Roman"/>
          <w:sz w:val="20"/>
          <w:szCs w:val="20"/>
        </w:rPr>
        <w:t xml:space="preserve"> </w:t>
      </w:r>
    </w:p>
    <w:p w14:paraId="11F26D93" w14:textId="0FF52A26" w:rsidR="00AA245E" w:rsidRPr="00EE68D1" w:rsidRDefault="00AA245E" w:rsidP="00AA245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Enstitü / Fakülte yönetim kurulu kararı ile tezimin erişime açılması mezuniyet tarihimden itibaren 2 yıl ertelenmiştir. </w:t>
      </w:r>
      <w:r w:rsidR="009767B8" w:rsidRPr="00EE68D1">
        <w:rPr>
          <w:rStyle w:val="DipnotBavurusu"/>
          <w:rFonts w:ascii="Times New Roman" w:hAnsi="Times New Roman"/>
          <w:sz w:val="20"/>
          <w:szCs w:val="20"/>
        </w:rPr>
        <w:footnoteReference w:id="1"/>
      </w:r>
    </w:p>
    <w:p w14:paraId="1C62675D" w14:textId="0BCC8462" w:rsidR="00AA245E" w:rsidRPr="00EE68D1" w:rsidRDefault="00AA245E" w:rsidP="00AA245E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Enstitü / Fakülte yönetim kurulunun gerekçeli kararı ile tezimin erişime açılması mezuniyet tarihimden itibaren </w:t>
      </w:r>
      <w:r w:rsidR="00CD1C58">
        <w:rPr>
          <w:rFonts w:ascii="Times New Roman" w:hAnsi="Times New Roman"/>
          <w:sz w:val="20"/>
          <w:szCs w:val="20"/>
        </w:rPr>
        <w:t>6</w:t>
      </w:r>
      <w:r w:rsidRPr="00EE68D1">
        <w:rPr>
          <w:rFonts w:ascii="Times New Roman" w:hAnsi="Times New Roman"/>
          <w:sz w:val="20"/>
          <w:szCs w:val="20"/>
        </w:rPr>
        <w:t xml:space="preserve"> ay ertelenmiştir. </w:t>
      </w:r>
      <w:r w:rsidR="009767B8" w:rsidRPr="00EE68D1">
        <w:rPr>
          <w:rStyle w:val="DipnotBavurusu"/>
          <w:rFonts w:ascii="Times New Roman" w:hAnsi="Times New Roman"/>
          <w:sz w:val="20"/>
          <w:szCs w:val="20"/>
        </w:rPr>
        <w:footnoteReference w:id="2"/>
      </w:r>
    </w:p>
    <w:p w14:paraId="08876F66" w14:textId="7DA06B8E" w:rsidR="00EE68D1" w:rsidRPr="00C73133" w:rsidRDefault="00AA245E" w:rsidP="00EE68D1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>Tezimle ilgili gizlilik kararı verilmiştir.</w:t>
      </w:r>
      <w:r w:rsidR="009767B8" w:rsidRPr="00EE68D1">
        <w:rPr>
          <w:rStyle w:val="DipnotBavurusu"/>
          <w:rFonts w:ascii="Times New Roman" w:hAnsi="Times New Roman"/>
          <w:sz w:val="20"/>
          <w:szCs w:val="20"/>
        </w:rPr>
        <w:footnoteReference w:id="3"/>
      </w:r>
    </w:p>
    <w:p w14:paraId="0CFC542F" w14:textId="3ED8FC5B" w:rsidR="00DB57E6" w:rsidRPr="00B30146" w:rsidRDefault="00DB57E6" w:rsidP="00F96AB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0146">
        <w:rPr>
          <w:rFonts w:ascii="Times New Roman" w:hAnsi="Times New Roman"/>
          <w:sz w:val="20"/>
          <w:szCs w:val="20"/>
        </w:rPr>
        <w:t xml:space="preserve">Tezim ile ilgili bir ambargo kararı bulunmamakla birlikte, tezimin </w:t>
      </w:r>
      <w:proofErr w:type="spellStart"/>
      <w:r w:rsidR="00B840F9" w:rsidRPr="00B30146">
        <w:rPr>
          <w:rFonts w:ascii="Times New Roman" w:hAnsi="Times New Roman"/>
          <w:sz w:val="20"/>
          <w:szCs w:val="20"/>
        </w:rPr>
        <w:t>OpenMETU</w:t>
      </w:r>
      <w:r w:rsidRPr="00B30146">
        <w:rPr>
          <w:rFonts w:ascii="Times New Roman" w:hAnsi="Times New Roman"/>
          <w:sz w:val="20"/>
          <w:szCs w:val="20"/>
        </w:rPr>
        <w:t>’de</w:t>
      </w:r>
      <w:proofErr w:type="spellEnd"/>
      <w:r w:rsidRPr="00B30146">
        <w:rPr>
          <w:rFonts w:ascii="Times New Roman" w:hAnsi="Times New Roman"/>
          <w:sz w:val="20"/>
          <w:szCs w:val="20"/>
        </w:rPr>
        <w:t xml:space="preserve"> erişime açılmasının mezuniyet tarihimden itibaren 1 (bir) yıl süreyle ertelenmesini talep ederim</w:t>
      </w:r>
      <w:r w:rsidR="001F2616" w:rsidRPr="00B30146">
        <w:rPr>
          <w:rFonts w:ascii="Times New Roman" w:hAnsi="Times New Roman"/>
          <w:sz w:val="20"/>
          <w:szCs w:val="20"/>
        </w:rPr>
        <w:t xml:space="preserve"> </w:t>
      </w:r>
      <w:r w:rsidRPr="00B30146">
        <w:rPr>
          <w:rFonts w:ascii="Times New Roman" w:hAnsi="Times New Roman"/>
          <w:sz w:val="20"/>
          <w:szCs w:val="20"/>
        </w:rPr>
        <w:t xml:space="preserve">(Bu seçenek tezin sadece </w:t>
      </w:r>
      <w:proofErr w:type="spellStart"/>
      <w:r w:rsidR="00F86FB3" w:rsidRPr="00B30146">
        <w:rPr>
          <w:rFonts w:ascii="Times New Roman" w:hAnsi="Times New Roman"/>
          <w:sz w:val="20"/>
          <w:szCs w:val="20"/>
        </w:rPr>
        <w:t>OpenMETU’de</w:t>
      </w:r>
      <w:proofErr w:type="spellEnd"/>
      <w:r w:rsidRPr="00B30146">
        <w:rPr>
          <w:rFonts w:ascii="Times New Roman" w:hAnsi="Times New Roman"/>
          <w:sz w:val="20"/>
          <w:szCs w:val="20"/>
        </w:rPr>
        <w:t xml:space="preserve"> erişimini sınırlandırır</w:t>
      </w:r>
      <w:r w:rsidR="00CF16F5" w:rsidRPr="00B30146">
        <w:rPr>
          <w:rFonts w:ascii="Times New Roman" w:hAnsi="Times New Roman"/>
          <w:sz w:val="20"/>
          <w:szCs w:val="20"/>
        </w:rPr>
        <w:t>)</w:t>
      </w:r>
      <w:r w:rsidR="001F2616" w:rsidRPr="00B30146">
        <w:rPr>
          <w:rFonts w:ascii="Times New Roman" w:hAnsi="Times New Roman"/>
          <w:sz w:val="20"/>
          <w:szCs w:val="20"/>
        </w:rPr>
        <w:t>.</w:t>
      </w:r>
    </w:p>
    <w:p w14:paraId="068FF950" w14:textId="77777777" w:rsidR="00DB57E6" w:rsidRPr="00DB57E6" w:rsidRDefault="00DB57E6" w:rsidP="00DB57E6">
      <w:pPr>
        <w:spacing w:after="0" w:line="240" w:lineRule="auto"/>
        <w:ind w:left="85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37BD5B1C" w14:textId="594EA322" w:rsidR="00283844" w:rsidRDefault="006C2D72" w:rsidP="00283844">
      <w:pPr>
        <w:ind w:left="6372" w:firstLine="708"/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    …… /………/……                                                                                               </w:t>
      </w:r>
      <w:r w:rsidR="00283844">
        <w:rPr>
          <w:rFonts w:ascii="Times New Roman" w:hAnsi="Times New Roman"/>
          <w:sz w:val="20"/>
          <w:szCs w:val="20"/>
        </w:rPr>
        <w:t xml:space="preserve">    </w:t>
      </w:r>
    </w:p>
    <w:p w14:paraId="6364C39E" w14:textId="7033BADA" w:rsidR="00283844" w:rsidRDefault="00283844" w:rsidP="006C2D7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6C2D72" w:rsidRPr="00EE68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C2D72" w:rsidRPr="00EE68D1">
        <w:rPr>
          <w:rFonts w:ascii="Times New Roman" w:hAnsi="Times New Roman"/>
          <w:sz w:val="20"/>
          <w:szCs w:val="20"/>
        </w:rPr>
        <w:t xml:space="preserve"> (İmza) </w:t>
      </w:r>
    </w:p>
    <w:p w14:paraId="29274559" w14:textId="7A90DCCE" w:rsidR="00EE68D1" w:rsidRDefault="00EE68D1" w:rsidP="001C3E1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AA245E">
        <w:rPr>
          <w:rFonts w:ascii="Arial" w:hAnsi="Arial" w:cs="Arial"/>
          <w:sz w:val="20"/>
          <w:szCs w:val="20"/>
        </w:rPr>
        <w:t>Öğrenci</w:t>
      </w:r>
      <w:r>
        <w:rPr>
          <w:rFonts w:ascii="Arial" w:hAnsi="Arial" w:cs="Arial"/>
          <w:sz w:val="20"/>
          <w:szCs w:val="20"/>
        </w:rPr>
        <w:t>nin</w:t>
      </w:r>
      <w:r w:rsidRPr="00AA245E">
        <w:rPr>
          <w:rFonts w:ascii="Arial" w:hAnsi="Arial" w:cs="Arial"/>
          <w:sz w:val="20"/>
          <w:szCs w:val="20"/>
        </w:rPr>
        <w:t xml:space="preserve"> Ad</w:t>
      </w:r>
      <w:r>
        <w:rPr>
          <w:rFonts w:ascii="Arial" w:hAnsi="Arial" w:cs="Arial"/>
          <w:sz w:val="20"/>
          <w:szCs w:val="20"/>
        </w:rPr>
        <w:t>ı</w:t>
      </w:r>
      <w:r w:rsidRPr="00AA245E">
        <w:rPr>
          <w:rFonts w:ascii="Arial" w:hAnsi="Arial" w:cs="Arial"/>
          <w:sz w:val="20"/>
          <w:szCs w:val="20"/>
        </w:rPr>
        <w:t xml:space="preserve"> Soyad</w:t>
      </w:r>
      <w:r>
        <w:rPr>
          <w:rFonts w:ascii="Arial" w:hAnsi="Arial" w:cs="Arial"/>
          <w:sz w:val="20"/>
          <w:szCs w:val="20"/>
        </w:rPr>
        <w:t>ı</w:t>
      </w:r>
      <w:r w:rsidR="001C3E1C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="001C3E1C">
        <w:rPr>
          <w:rFonts w:ascii="Arial" w:hAnsi="Arial" w:cs="Arial"/>
          <w:sz w:val="20"/>
          <w:szCs w:val="20"/>
        </w:rPr>
        <w:t xml:space="preserve">  </w:t>
      </w:r>
      <w:r w:rsidRPr="00AA245E">
        <w:rPr>
          <w:rFonts w:ascii="Arial" w:hAnsi="Arial" w:cs="Arial"/>
          <w:sz w:val="20"/>
          <w:szCs w:val="20"/>
        </w:rPr>
        <w:t>:</w:t>
      </w:r>
      <w:proofErr w:type="gramEnd"/>
    </w:p>
    <w:p w14:paraId="629C3674" w14:textId="33F943A9" w:rsidR="00EE68D1" w:rsidRDefault="00EE68D1" w:rsidP="001C3E1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AA245E">
        <w:rPr>
          <w:rFonts w:ascii="Arial" w:hAnsi="Arial" w:cs="Arial"/>
          <w:sz w:val="20"/>
          <w:szCs w:val="20"/>
        </w:rPr>
        <w:t>Öğrenci</w:t>
      </w:r>
      <w:r>
        <w:rPr>
          <w:rFonts w:ascii="Arial" w:hAnsi="Arial" w:cs="Arial"/>
          <w:sz w:val="20"/>
          <w:szCs w:val="20"/>
        </w:rPr>
        <w:t>nin</w:t>
      </w:r>
      <w:r w:rsidRPr="00AA245E">
        <w:rPr>
          <w:rFonts w:ascii="Arial" w:hAnsi="Arial" w:cs="Arial"/>
          <w:sz w:val="20"/>
          <w:szCs w:val="20"/>
        </w:rPr>
        <w:t xml:space="preserve"> T.C. Kimlik No.:</w:t>
      </w:r>
    </w:p>
    <w:p w14:paraId="7CA575D8" w14:textId="3702C382" w:rsidR="001C3E1C" w:rsidRDefault="001C3E1C" w:rsidP="001C3E1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Mezun Olduğu Program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</w:p>
    <w:p w14:paraId="7C3928E6" w14:textId="37FDD99E" w:rsidR="001C3E1C" w:rsidRPr="00AA245E" w:rsidRDefault="001C3E1C" w:rsidP="001C3E1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(Enstitü/Anabilim Dalı)</w:t>
      </w:r>
    </w:p>
    <w:p w14:paraId="48B3B174" w14:textId="0AC7A7FA" w:rsidR="00EE68D1" w:rsidRPr="00EE68D1" w:rsidRDefault="006C2D72" w:rsidP="00EE68D1">
      <w:pPr>
        <w:jc w:val="both"/>
        <w:rPr>
          <w:rFonts w:ascii="Times New Roman" w:hAnsi="Times New Roman"/>
          <w:sz w:val="20"/>
          <w:szCs w:val="20"/>
        </w:rPr>
      </w:pPr>
      <w:r w:rsidRPr="00EE68D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E68D1" w:rsidRPr="00EE68D1">
        <w:rPr>
          <w:rFonts w:ascii="Times New Roman" w:hAnsi="Times New Roman"/>
          <w:sz w:val="20"/>
          <w:szCs w:val="20"/>
        </w:rPr>
        <w:tab/>
      </w:r>
    </w:p>
    <w:p w14:paraId="7DE99842" w14:textId="7D8FA2AF" w:rsidR="006C2D72" w:rsidRPr="00EE68D1" w:rsidRDefault="006C2D72" w:rsidP="006C2D72">
      <w:pPr>
        <w:jc w:val="both"/>
        <w:rPr>
          <w:rFonts w:ascii="Times New Roman" w:hAnsi="Times New Roman"/>
          <w:sz w:val="20"/>
          <w:szCs w:val="20"/>
        </w:rPr>
      </w:pPr>
    </w:p>
    <w:p w14:paraId="3A7E8840" w14:textId="77777777" w:rsidR="00EA5552" w:rsidRPr="00EE68D1" w:rsidRDefault="00EA5552">
      <w:pPr>
        <w:rPr>
          <w:rFonts w:ascii="Times New Roman" w:hAnsi="Times New Roman"/>
          <w:sz w:val="20"/>
          <w:szCs w:val="20"/>
        </w:rPr>
      </w:pPr>
    </w:p>
    <w:sectPr w:rsidR="00EA5552" w:rsidRPr="00EE68D1" w:rsidSect="001C3E1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9C73" w14:textId="77777777" w:rsidR="006D7366" w:rsidRDefault="006D7366" w:rsidP="009767B8">
      <w:pPr>
        <w:spacing w:after="0" w:line="240" w:lineRule="auto"/>
      </w:pPr>
      <w:r>
        <w:separator/>
      </w:r>
    </w:p>
  </w:endnote>
  <w:endnote w:type="continuationSeparator" w:id="0">
    <w:p w14:paraId="3AA9BB1C" w14:textId="77777777" w:rsidR="006D7366" w:rsidRDefault="006D7366" w:rsidP="0097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C687" w14:textId="77777777" w:rsidR="006D7366" w:rsidRDefault="006D7366" w:rsidP="009767B8">
      <w:pPr>
        <w:spacing w:after="0" w:line="240" w:lineRule="auto"/>
      </w:pPr>
      <w:r>
        <w:separator/>
      </w:r>
    </w:p>
  </w:footnote>
  <w:footnote w:type="continuationSeparator" w:id="0">
    <w:p w14:paraId="2583E839" w14:textId="77777777" w:rsidR="006D7366" w:rsidRDefault="006D7366" w:rsidP="009767B8">
      <w:pPr>
        <w:spacing w:after="0" w:line="240" w:lineRule="auto"/>
      </w:pPr>
      <w:r>
        <w:continuationSeparator/>
      </w:r>
    </w:p>
  </w:footnote>
  <w:footnote w:id="1">
    <w:p w14:paraId="4D0B3303" w14:textId="33855A8F" w:rsidR="009767B8" w:rsidRPr="008831D1" w:rsidRDefault="009767B8" w:rsidP="009767B8">
      <w:pPr>
        <w:jc w:val="both"/>
        <w:rPr>
          <w:rFonts w:ascii="Arial" w:hAnsi="Arial" w:cs="Arial"/>
          <w:i/>
          <w:sz w:val="16"/>
          <w:szCs w:val="16"/>
        </w:rPr>
      </w:pPr>
      <w:r w:rsidRPr="004E5755">
        <w:rPr>
          <w:rFonts w:ascii="Arial" w:hAnsi="Arial" w:cs="Arial"/>
          <w:i/>
          <w:sz w:val="20"/>
          <w:szCs w:val="20"/>
        </w:rPr>
        <w:t xml:space="preserve"> “</w:t>
      </w:r>
      <w:r w:rsidRPr="008831D1">
        <w:rPr>
          <w:rFonts w:ascii="Arial" w:hAnsi="Arial" w:cs="Arial"/>
          <w:i/>
          <w:sz w:val="16"/>
          <w:szCs w:val="16"/>
        </w:rPr>
        <w:t xml:space="preserve">Lisansüstü Tezlerin Elektronik Ortamda Toplanması, Düzenlenmesi ve Erişime Açılmasına İlişkin Yönerge” </w:t>
      </w:r>
    </w:p>
    <w:p w14:paraId="41B0C9E4" w14:textId="3FAFE93C" w:rsidR="009767B8" w:rsidRDefault="009767B8" w:rsidP="009767B8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Madde 6. 1. </w:t>
      </w:r>
      <w:r w:rsidRPr="008831D1">
        <w:rPr>
          <w:rFonts w:ascii="Arial" w:hAnsi="Arial" w:cs="Arial"/>
          <w:i/>
          <w:sz w:val="16"/>
          <w:szCs w:val="16"/>
        </w:rPr>
        <w:t xml:space="preserve">Lisansüstü tezle ilgili patent başvurusu yapılması veya patent alma sürecinin devam etmesi durumunda, tez </w:t>
      </w:r>
      <w:r w:rsidRPr="004417DD">
        <w:rPr>
          <w:rFonts w:ascii="Arial" w:hAnsi="Arial" w:cs="Arial"/>
          <w:b/>
          <w:i/>
          <w:sz w:val="16"/>
          <w:szCs w:val="16"/>
        </w:rPr>
        <w:t>danışmanının</w:t>
      </w:r>
      <w:r w:rsidRPr="008831D1">
        <w:rPr>
          <w:rFonts w:ascii="Arial" w:hAnsi="Arial" w:cs="Arial"/>
          <w:i/>
          <w:sz w:val="16"/>
          <w:szCs w:val="16"/>
        </w:rPr>
        <w:t xml:space="preserve"> önerisi ve </w:t>
      </w:r>
      <w:r w:rsidRPr="004417DD">
        <w:rPr>
          <w:rFonts w:ascii="Arial" w:hAnsi="Arial" w:cs="Arial"/>
          <w:b/>
          <w:i/>
          <w:sz w:val="16"/>
          <w:szCs w:val="16"/>
        </w:rPr>
        <w:t>enstitü anabilim dalının</w:t>
      </w:r>
      <w:r w:rsidRPr="008831D1">
        <w:rPr>
          <w:rFonts w:ascii="Arial" w:hAnsi="Arial" w:cs="Arial"/>
          <w:i/>
          <w:sz w:val="16"/>
          <w:szCs w:val="16"/>
        </w:rPr>
        <w:t xml:space="preserve"> uygun görüşü üzerine 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enstitü </w:t>
      </w:r>
      <w:r w:rsidRPr="004417DD">
        <w:rPr>
          <w:rFonts w:ascii="Arial" w:hAnsi="Arial" w:cs="Arial"/>
          <w:i/>
          <w:sz w:val="16"/>
          <w:szCs w:val="16"/>
        </w:rPr>
        <w:t>veya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 fakülte yönetim kurulu</w:t>
      </w:r>
      <w:r w:rsidRPr="008831D1">
        <w:rPr>
          <w:rFonts w:ascii="Arial" w:hAnsi="Arial" w:cs="Arial"/>
          <w:i/>
          <w:sz w:val="16"/>
          <w:szCs w:val="16"/>
        </w:rPr>
        <w:t xml:space="preserve"> iki yıl süre ile tezin erişime açılmasının ertelenmesine karar verebilir.  </w:t>
      </w:r>
    </w:p>
    <w:p w14:paraId="5A936662" w14:textId="77777777" w:rsidR="009767B8" w:rsidRDefault="009767B8" w:rsidP="009767B8">
      <w:pPr>
        <w:pStyle w:val="ListeParagraf"/>
        <w:jc w:val="both"/>
        <w:rPr>
          <w:rFonts w:ascii="Arial" w:hAnsi="Arial" w:cs="Arial"/>
          <w:i/>
          <w:sz w:val="16"/>
          <w:szCs w:val="16"/>
        </w:rPr>
      </w:pPr>
    </w:p>
    <w:p w14:paraId="1B5A52D3" w14:textId="63CB914B" w:rsidR="009767B8" w:rsidRDefault="009767B8" w:rsidP="009767B8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Madde 6. 2. </w:t>
      </w:r>
      <w:r w:rsidRPr="008831D1">
        <w:rPr>
          <w:rFonts w:ascii="Arial" w:hAnsi="Arial" w:cs="Arial"/>
          <w:i/>
          <w:sz w:val="16"/>
          <w:szCs w:val="16"/>
        </w:rPr>
        <w:t xml:space="preserve">Yeni teknik, materyal ve metotların kullanıldığı, henüz makaleye dönüşmemiş veya patent gibi yöntemlerle korunmamış ve internetten paylaşılması durumunda 3. şahıslara veya kurumlara haksız kazanç </w:t>
      </w:r>
      <w:proofErr w:type="gramStart"/>
      <w:r w:rsidRPr="008831D1">
        <w:rPr>
          <w:rFonts w:ascii="Arial" w:hAnsi="Arial" w:cs="Arial"/>
          <w:i/>
          <w:sz w:val="16"/>
          <w:szCs w:val="16"/>
        </w:rPr>
        <w:t>imkanı</w:t>
      </w:r>
      <w:proofErr w:type="gramEnd"/>
      <w:r w:rsidRPr="008831D1">
        <w:rPr>
          <w:rFonts w:ascii="Arial" w:hAnsi="Arial" w:cs="Arial"/>
          <w:i/>
          <w:sz w:val="16"/>
          <w:szCs w:val="16"/>
        </w:rPr>
        <w:t xml:space="preserve"> oluşturabilecek bilgi ve bulguları içeren tezler hakkında tez 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danışmanının </w:t>
      </w:r>
      <w:r w:rsidRPr="008831D1">
        <w:rPr>
          <w:rFonts w:ascii="Arial" w:hAnsi="Arial" w:cs="Arial"/>
          <w:i/>
          <w:sz w:val="16"/>
          <w:szCs w:val="16"/>
        </w:rPr>
        <w:t xml:space="preserve">önerisi ve </w:t>
      </w:r>
      <w:r w:rsidRPr="004417DD">
        <w:rPr>
          <w:rFonts w:ascii="Arial" w:hAnsi="Arial" w:cs="Arial"/>
          <w:b/>
          <w:i/>
          <w:sz w:val="16"/>
          <w:szCs w:val="16"/>
        </w:rPr>
        <w:t>enstitü anabilim dalının</w:t>
      </w:r>
      <w:r w:rsidRPr="008831D1">
        <w:rPr>
          <w:rFonts w:ascii="Arial" w:hAnsi="Arial" w:cs="Arial"/>
          <w:i/>
          <w:sz w:val="16"/>
          <w:szCs w:val="16"/>
        </w:rPr>
        <w:t xml:space="preserve"> uygun görüşü üzerine </w:t>
      </w:r>
      <w:r w:rsidRPr="004417DD">
        <w:rPr>
          <w:rFonts w:ascii="Arial" w:hAnsi="Arial" w:cs="Arial"/>
          <w:b/>
          <w:i/>
          <w:sz w:val="16"/>
          <w:szCs w:val="16"/>
        </w:rPr>
        <w:t>enstitü</w:t>
      </w:r>
      <w:r w:rsidRPr="008831D1">
        <w:rPr>
          <w:rFonts w:ascii="Arial" w:hAnsi="Arial" w:cs="Arial"/>
          <w:i/>
          <w:sz w:val="16"/>
          <w:szCs w:val="16"/>
        </w:rPr>
        <w:t xml:space="preserve"> veya </w:t>
      </w:r>
      <w:r w:rsidRPr="004417DD">
        <w:rPr>
          <w:rFonts w:ascii="Arial" w:hAnsi="Arial" w:cs="Arial"/>
          <w:b/>
          <w:i/>
          <w:sz w:val="16"/>
          <w:szCs w:val="16"/>
        </w:rPr>
        <w:t>fakülte yönetim kurulunun</w:t>
      </w:r>
      <w:r w:rsidRPr="008831D1">
        <w:rPr>
          <w:rFonts w:ascii="Arial" w:hAnsi="Arial" w:cs="Arial"/>
          <w:i/>
          <w:sz w:val="16"/>
          <w:szCs w:val="16"/>
        </w:rPr>
        <w:t xml:space="preserve"> gerekçeli kararı ile altı ayı aşmamak üzere tezin erişime açılması engellenebilir.</w:t>
      </w:r>
    </w:p>
    <w:p w14:paraId="5F3DF68F" w14:textId="77777777" w:rsidR="009767B8" w:rsidRPr="009767B8" w:rsidRDefault="009767B8" w:rsidP="009767B8">
      <w:pPr>
        <w:pStyle w:val="ListeParagraf"/>
        <w:rPr>
          <w:rFonts w:ascii="Arial" w:hAnsi="Arial" w:cs="Arial"/>
          <w:i/>
          <w:sz w:val="16"/>
          <w:szCs w:val="16"/>
        </w:rPr>
      </w:pPr>
    </w:p>
    <w:p w14:paraId="1391E655" w14:textId="77777777" w:rsidR="009767B8" w:rsidRDefault="009767B8" w:rsidP="009767B8">
      <w:pPr>
        <w:pStyle w:val="ListeParagraf"/>
        <w:jc w:val="both"/>
        <w:rPr>
          <w:rFonts w:ascii="Arial" w:hAnsi="Arial" w:cs="Arial"/>
          <w:i/>
          <w:sz w:val="16"/>
          <w:szCs w:val="16"/>
        </w:rPr>
      </w:pPr>
    </w:p>
    <w:p w14:paraId="6498567D" w14:textId="77777777" w:rsidR="009767B8" w:rsidRPr="008831D1" w:rsidRDefault="009767B8" w:rsidP="009767B8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i/>
          <w:sz w:val="16"/>
          <w:szCs w:val="16"/>
        </w:rPr>
      </w:pPr>
      <w:r w:rsidRPr="008831D1">
        <w:rPr>
          <w:rFonts w:ascii="Arial" w:hAnsi="Arial" w:cs="Arial"/>
          <w:i/>
          <w:sz w:val="16"/>
          <w:szCs w:val="16"/>
        </w:rPr>
        <w:t xml:space="preserve">Madde 7. 1. Ulusal çıkarları veya güvenliği ilgilendiren, emniyet, istihbarat, savunma ve güvenlik, sağlık vb. konulara ilişkin lisansüstü tezlerle ilgili gizlilik kararı, </w:t>
      </w:r>
      <w:r w:rsidRPr="008831D1">
        <w:rPr>
          <w:rFonts w:ascii="Arial" w:hAnsi="Arial" w:cs="Arial"/>
          <w:b/>
          <w:i/>
          <w:sz w:val="16"/>
          <w:szCs w:val="16"/>
        </w:rPr>
        <w:t>tezin yapıldığı kurum</w:t>
      </w:r>
      <w:r>
        <w:rPr>
          <w:rFonts w:ascii="Arial" w:hAnsi="Arial" w:cs="Arial"/>
          <w:i/>
          <w:sz w:val="16"/>
          <w:szCs w:val="16"/>
        </w:rPr>
        <w:t xml:space="preserve"> tarafından verilir *.</w:t>
      </w:r>
      <w:r w:rsidRPr="008831D1">
        <w:rPr>
          <w:rFonts w:ascii="Arial" w:hAnsi="Arial" w:cs="Arial"/>
          <w:i/>
          <w:sz w:val="16"/>
          <w:szCs w:val="16"/>
        </w:rPr>
        <w:t xml:space="preserve"> Kurum ve kuruluşlarla yapılan </w:t>
      </w:r>
      <w:proofErr w:type="gramStart"/>
      <w:r w:rsidRPr="008831D1">
        <w:rPr>
          <w:rFonts w:ascii="Arial" w:hAnsi="Arial" w:cs="Arial"/>
          <w:i/>
          <w:sz w:val="16"/>
          <w:szCs w:val="16"/>
        </w:rPr>
        <w:t>işbirliği</w:t>
      </w:r>
      <w:proofErr w:type="gramEnd"/>
      <w:r w:rsidRPr="008831D1">
        <w:rPr>
          <w:rFonts w:ascii="Arial" w:hAnsi="Arial" w:cs="Arial"/>
          <w:i/>
          <w:sz w:val="16"/>
          <w:szCs w:val="16"/>
        </w:rPr>
        <w:t xml:space="preserve"> protokolü çerçevesinde hazırlanan lisansüstü tezlere ilişkin gizlilik kararı ise, </w:t>
      </w:r>
      <w:r w:rsidRPr="004417DD">
        <w:rPr>
          <w:rFonts w:ascii="Arial" w:hAnsi="Arial" w:cs="Arial"/>
          <w:b/>
          <w:i/>
          <w:sz w:val="16"/>
          <w:szCs w:val="16"/>
        </w:rPr>
        <w:t>ilgili kurum ve kuruluşun önerisi</w:t>
      </w:r>
      <w:r w:rsidRPr="008831D1">
        <w:rPr>
          <w:rFonts w:ascii="Arial" w:hAnsi="Arial" w:cs="Arial"/>
          <w:i/>
          <w:sz w:val="16"/>
          <w:szCs w:val="16"/>
        </w:rPr>
        <w:t xml:space="preserve"> ile 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enstitü </w:t>
      </w:r>
      <w:r w:rsidRPr="004417DD">
        <w:rPr>
          <w:rFonts w:ascii="Arial" w:hAnsi="Arial" w:cs="Arial"/>
          <w:i/>
          <w:sz w:val="16"/>
          <w:szCs w:val="16"/>
        </w:rPr>
        <w:t>veya</w:t>
      </w:r>
      <w:r w:rsidRPr="004417DD">
        <w:rPr>
          <w:rFonts w:ascii="Arial" w:hAnsi="Arial" w:cs="Arial"/>
          <w:b/>
          <w:i/>
          <w:sz w:val="16"/>
          <w:szCs w:val="16"/>
        </w:rPr>
        <w:t xml:space="preserve"> fakültenin</w:t>
      </w:r>
      <w:r w:rsidRPr="008831D1">
        <w:rPr>
          <w:rFonts w:ascii="Arial" w:hAnsi="Arial" w:cs="Arial"/>
          <w:i/>
          <w:sz w:val="16"/>
          <w:szCs w:val="16"/>
        </w:rPr>
        <w:t xml:space="preserve"> uygun görüşü üzerine </w:t>
      </w:r>
      <w:r w:rsidRPr="004417DD">
        <w:rPr>
          <w:rFonts w:ascii="Arial" w:hAnsi="Arial" w:cs="Arial"/>
          <w:b/>
          <w:i/>
          <w:sz w:val="16"/>
          <w:szCs w:val="16"/>
        </w:rPr>
        <w:t>üniversite yönetim kurulu</w:t>
      </w:r>
      <w:r w:rsidRPr="008831D1">
        <w:rPr>
          <w:rFonts w:ascii="Arial" w:hAnsi="Arial" w:cs="Arial"/>
          <w:i/>
          <w:sz w:val="16"/>
          <w:szCs w:val="16"/>
        </w:rPr>
        <w:t xml:space="preserve"> tarafından verilir. Gizlilik kararı verilen tezler Yükseköğretim Kuruluna bildirilir. </w:t>
      </w:r>
    </w:p>
    <w:p w14:paraId="433AEC0D" w14:textId="5759C88B" w:rsidR="009767B8" w:rsidRDefault="009767B8" w:rsidP="009767B8">
      <w:pPr>
        <w:pStyle w:val="ListeParagraf"/>
        <w:jc w:val="both"/>
        <w:rPr>
          <w:rFonts w:ascii="Arial" w:hAnsi="Arial" w:cs="Arial"/>
        </w:rPr>
      </w:pPr>
      <w:r w:rsidRPr="008831D1">
        <w:rPr>
          <w:rFonts w:ascii="Arial" w:hAnsi="Arial" w:cs="Arial"/>
          <w:i/>
          <w:sz w:val="16"/>
          <w:szCs w:val="16"/>
        </w:rPr>
        <w:t>Madde 7.2. Gizlilik kararı verilen tezler gizlilik süresince enstitü veya fakülte tarafından gizlilik kuralları çerçevesinde muhafaza edilir, gizlilik kararının kaldırılması halinde Tez Otomasyon Sistemine yüklenir</w:t>
      </w:r>
      <w:r w:rsidR="00EE68D1">
        <w:rPr>
          <w:rFonts w:ascii="Arial" w:hAnsi="Arial" w:cs="Arial"/>
        </w:rPr>
        <w:t>.</w:t>
      </w:r>
    </w:p>
    <w:p w14:paraId="2A6F6ACB" w14:textId="0F60AF9D" w:rsidR="00974DC8" w:rsidRPr="00974DC8" w:rsidRDefault="00974DC8" w:rsidP="009767B8">
      <w:pPr>
        <w:pStyle w:val="ListeParagraf"/>
        <w:jc w:val="both"/>
        <w:rPr>
          <w:rFonts w:ascii="Arial" w:hAnsi="Arial" w:cs="Arial"/>
          <w:i/>
          <w:sz w:val="16"/>
          <w:szCs w:val="16"/>
        </w:rPr>
      </w:pPr>
    </w:p>
    <w:p w14:paraId="4B5E9D64" w14:textId="1B578155" w:rsidR="009767B8" w:rsidRPr="00886EEF" w:rsidRDefault="00974DC8" w:rsidP="00886EEF">
      <w:pPr>
        <w:ind w:left="851" w:hanging="851"/>
        <w:jc w:val="both"/>
        <w:rPr>
          <w:rFonts w:ascii="Arial" w:hAnsi="Arial" w:cs="Arial"/>
          <w:i/>
          <w:sz w:val="16"/>
          <w:szCs w:val="16"/>
        </w:rPr>
      </w:pPr>
      <w:r w:rsidRPr="00974DC8">
        <w:rPr>
          <w:rFonts w:ascii="Arial" w:hAnsi="Arial" w:cs="Arial"/>
          <w:i/>
          <w:sz w:val="16"/>
          <w:szCs w:val="16"/>
        </w:rPr>
        <w:tab/>
        <w:t>*Tez</w:t>
      </w:r>
      <w:r>
        <w:rPr>
          <w:rFonts w:ascii="Arial" w:hAnsi="Arial" w:cs="Arial"/>
          <w:i/>
          <w:sz w:val="16"/>
          <w:szCs w:val="16"/>
        </w:rPr>
        <w:t>ler, Öğrencinin/Tez danışmanının, bir protokol ile teze ortak olan kurum/</w:t>
      </w:r>
      <w:proofErr w:type="spellStart"/>
      <w:r>
        <w:rPr>
          <w:rFonts w:ascii="Arial" w:hAnsi="Arial" w:cs="Arial"/>
          <w:i/>
          <w:sz w:val="16"/>
          <w:szCs w:val="16"/>
        </w:rPr>
        <w:t>kuruluş’un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talebi doğrultusunda Üniversite Yönetim Kurulu kararı ile gizlilik kapsamına alınır.</w:t>
      </w:r>
    </w:p>
  </w:footnote>
  <w:footnote w:id="2">
    <w:p w14:paraId="1B84FE17" w14:textId="4657B47D" w:rsidR="009767B8" w:rsidRDefault="009767B8">
      <w:pPr>
        <w:pStyle w:val="DipnotMetni"/>
      </w:pPr>
    </w:p>
  </w:footnote>
  <w:footnote w:id="3">
    <w:p w14:paraId="025F59FB" w14:textId="484FFD29" w:rsidR="009767B8" w:rsidRDefault="009767B8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539"/>
    <w:multiLevelType w:val="hybridMultilevel"/>
    <w:tmpl w:val="22C2D30C"/>
    <w:lvl w:ilvl="0" w:tplc="2286BB26">
      <w:start w:val="1"/>
      <w:numFmt w:val="bullet"/>
      <w:lvlText w:val="□"/>
      <w:lvlJc w:val="left"/>
      <w:pPr>
        <w:ind w:left="121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5191C"/>
    <w:multiLevelType w:val="hybridMultilevel"/>
    <w:tmpl w:val="94B8FFCE"/>
    <w:lvl w:ilvl="0" w:tplc="71903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2D6D"/>
    <w:multiLevelType w:val="hybridMultilevel"/>
    <w:tmpl w:val="7CD462FC"/>
    <w:lvl w:ilvl="0" w:tplc="FC24875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EF6D27"/>
    <w:multiLevelType w:val="multilevel"/>
    <w:tmpl w:val="8B0A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5C"/>
    <w:rsid w:val="00116F62"/>
    <w:rsid w:val="00175615"/>
    <w:rsid w:val="001C3E1C"/>
    <w:rsid w:val="001F2616"/>
    <w:rsid w:val="001F27FC"/>
    <w:rsid w:val="00283844"/>
    <w:rsid w:val="0031416C"/>
    <w:rsid w:val="00363C4D"/>
    <w:rsid w:val="00381C74"/>
    <w:rsid w:val="00392F7E"/>
    <w:rsid w:val="003D135C"/>
    <w:rsid w:val="00457E98"/>
    <w:rsid w:val="00460D52"/>
    <w:rsid w:val="0046422E"/>
    <w:rsid w:val="004A2834"/>
    <w:rsid w:val="004A35CC"/>
    <w:rsid w:val="004D68AE"/>
    <w:rsid w:val="004E75B1"/>
    <w:rsid w:val="00537971"/>
    <w:rsid w:val="00560CBC"/>
    <w:rsid w:val="00696B66"/>
    <w:rsid w:val="006B0437"/>
    <w:rsid w:val="006C2D72"/>
    <w:rsid w:val="006D7366"/>
    <w:rsid w:val="00886EEF"/>
    <w:rsid w:val="0089195B"/>
    <w:rsid w:val="008B0008"/>
    <w:rsid w:val="008D6798"/>
    <w:rsid w:val="00961BE8"/>
    <w:rsid w:val="00974DC8"/>
    <w:rsid w:val="009767B8"/>
    <w:rsid w:val="009A4EF2"/>
    <w:rsid w:val="009C660B"/>
    <w:rsid w:val="00A03C50"/>
    <w:rsid w:val="00A512EE"/>
    <w:rsid w:val="00A62D74"/>
    <w:rsid w:val="00AA245E"/>
    <w:rsid w:val="00B30146"/>
    <w:rsid w:val="00B6232E"/>
    <w:rsid w:val="00B840F9"/>
    <w:rsid w:val="00BF7335"/>
    <w:rsid w:val="00C10FCA"/>
    <w:rsid w:val="00C41D79"/>
    <w:rsid w:val="00C73133"/>
    <w:rsid w:val="00CD1C58"/>
    <w:rsid w:val="00CD2AFB"/>
    <w:rsid w:val="00CF16F5"/>
    <w:rsid w:val="00D50C95"/>
    <w:rsid w:val="00DB57E6"/>
    <w:rsid w:val="00DE475B"/>
    <w:rsid w:val="00E315D4"/>
    <w:rsid w:val="00E762D1"/>
    <w:rsid w:val="00EA5552"/>
    <w:rsid w:val="00EE68D1"/>
    <w:rsid w:val="00F83275"/>
    <w:rsid w:val="00F86FB3"/>
    <w:rsid w:val="00F96AB1"/>
    <w:rsid w:val="00FB2F8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FC955"/>
  <w15:chartTrackingRefBased/>
  <w15:docId w15:val="{94FD93BF-5154-4EBF-B43A-59987674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45E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919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19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195B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19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195B"/>
    <w:rPr>
      <w:rFonts w:ascii="Calibri" w:eastAsia="Calibri" w:hAnsi="Calibri" w:cs="Times New Roman"/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767B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767B8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767B8"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sid w:val="009767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4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3F54-41E0-4AFB-89F3-22E6D70B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Ardanuç</dc:creator>
  <cp:keywords/>
  <dc:description/>
  <cp:lastModifiedBy>Didem Ardanuç</cp:lastModifiedBy>
  <cp:revision>8</cp:revision>
  <dcterms:created xsi:type="dcterms:W3CDTF">2025-05-09T10:58:00Z</dcterms:created>
  <dcterms:modified xsi:type="dcterms:W3CDTF">2025-05-20T13:35:00Z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b9286eb0b5bcdfeb910cf64528318ad9ff039893ffe6ae3bc6e3baf9c27eb84a</vt:lpwstr>
  </property>
</Properties>
</file>